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CF" w:rsidRPr="00130DDB" w:rsidRDefault="007D76CF" w:rsidP="002E4649">
      <w:pPr>
        <w:ind w:firstLine="0"/>
        <w:rPr>
          <w:sz w:val="28"/>
          <w:szCs w:val="28"/>
        </w:rPr>
      </w:pPr>
    </w:p>
    <w:p w:rsidR="007D76CF" w:rsidRPr="00130DDB" w:rsidRDefault="007D76CF" w:rsidP="002E4649">
      <w:pPr>
        <w:pStyle w:val="ae"/>
        <w:spacing w:line="240" w:lineRule="auto"/>
      </w:pPr>
      <w:r w:rsidRPr="00130DDB">
        <w:t xml:space="preserve">Александр </w:t>
      </w:r>
      <w:r w:rsidR="002E4649" w:rsidRPr="00130DDB">
        <w:t xml:space="preserve">Гронский </w:t>
      </w:r>
    </w:p>
    <w:p w:rsidR="007D76CF" w:rsidRPr="00130DDB" w:rsidRDefault="007D76CF" w:rsidP="002E4649">
      <w:pPr>
        <w:ind w:firstLine="0"/>
        <w:rPr>
          <w:sz w:val="28"/>
          <w:szCs w:val="28"/>
        </w:rPr>
      </w:pPr>
    </w:p>
    <w:p w:rsidR="007D76CF" w:rsidRPr="00130DDB" w:rsidRDefault="007F2C0C" w:rsidP="002E4649">
      <w:pPr>
        <w:ind w:firstLine="0"/>
        <w:rPr>
          <w:b/>
          <w:sz w:val="28"/>
          <w:szCs w:val="28"/>
        </w:rPr>
      </w:pPr>
      <w:r w:rsidRPr="00130DDB">
        <w:rPr>
          <w:b/>
          <w:sz w:val="28"/>
          <w:szCs w:val="28"/>
        </w:rPr>
        <w:t>Псевдонаучная и неоязыческая риторика в среде российских соотечественников в Белоруссии (на примере текстов Н.М. Сергеева)</w:t>
      </w:r>
    </w:p>
    <w:p w:rsidR="005D0115" w:rsidRPr="00130DDB" w:rsidRDefault="005D0115" w:rsidP="002E4649">
      <w:pPr>
        <w:ind w:firstLine="0"/>
        <w:rPr>
          <w:sz w:val="28"/>
          <w:szCs w:val="28"/>
        </w:rPr>
      </w:pPr>
    </w:p>
    <w:p w:rsidR="00F67980" w:rsidRPr="00130DDB" w:rsidRDefault="005D0115" w:rsidP="002E4649">
      <w:pPr>
        <w:ind w:firstLine="0"/>
        <w:rPr>
          <w:sz w:val="28"/>
          <w:szCs w:val="28"/>
        </w:rPr>
      </w:pPr>
      <w:r w:rsidRPr="00130DDB">
        <w:rPr>
          <w:sz w:val="28"/>
          <w:szCs w:val="28"/>
        </w:rPr>
        <w:tab/>
        <w:t>После распада Советского Союза многие люди, принадлежащие к русской культуре и к культурам народов России, оказались за пределами основной территории проживания сво</w:t>
      </w:r>
      <w:r w:rsidR="00A60449" w:rsidRPr="00130DDB">
        <w:rPr>
          <w:sz w:val="28"/>
          <w:szCs w:val="28"/>
        </w:rPr>
        <w:t>их</w:t>
      </w:r>
      <w:r w:rsidRPr="00130DDB">
        <w:rPr>
          <w:sz w:val="28"/>
          <w:szCs w:val="28"/>
        </w:rPr>
        <w:t xml:space="preserve"> этнокультурн</w:t>
      </w:r>
      <w:r w:rsidR="00A60449" w:rsidRPr="00130DDB">
        <w:rPr>
          <w:sz w:val="28"/>
          <w:szCs w:val="28"/>
        </w:rPr>
        <w:t>ых</w:t>
      </w:r>
      <w:r w:rsidRPr="00130DDB">
        <w:rPr>
          <w:sz w:val="28"/>
          <w:szCs w:val="28"/>
        </w:rPr>
        <w:t xml:space="preserve"> групп. В новых постсоветских государствах стали появляться общественные организации, пытающиеся сохранить идентичность и культурные особенности в </w:t>
      </w:r>
      <w:r w:rsidR="00C24191" w:rsidRPr="00130DDB">
        <w:rPr>
          <w:sz w:val="28"/>
          <w:szCs w:val="28"/>
        </w:rPr>
        <w:t>изменившихся</w:t>
      </w:r>
      <w:r w:rsidRPr="00130DDB">
        <w:rPr>
          <w:sz w:val="28"/>
          <w:szCs w:val="28"/>
        </w:rPr>
        <w:t xml:space="preserve"> условиях существования. </w:t>
      </w:r>
      <w:r w:rsidR="00F6258F" w:rsidRPr="00130DDB">
        <w:rPr>
          <w:sz w:val="28"/>
          <w:szCs w:val="28"/>
        </w:rPr>
        <w:t>Однако попытка сохранения, а тем более возрождения культурных традиций столкнулась с огромным количеством полуинтеллектуальных конструкций, отсылающих к политической, этнической, конфессиональной и прочим мифол</w:t>
      </w:r>
      <w:r w:rsidR="00FF33FA" w:rsidRPr="00130DDB">
        <w:rPr>
          <w:sz w:val="28"/>
          <w:szCs w:val="28"/>
        </w:rPr>
        <w:t>о</w:t>
      </w:r>
      <w:r w:rsidR="00F6258F" w:rsidRPr="00130DDB">
        <w:rPr>
          <w:sz w:val="28"/>
          <w:szCs w:val="28"/>
        </w:rPr>
        <w:t xml:space="preserve">гиям. </w:t>
      </w:r>
      <w:r w:rsidR="00FF33FA" w:rsidRPr="00130DDB">
        <w:rPr>
          <w:sz w:val="28"/>
          <w:szCs w:val="28"/>
        </w:rPr>
        <w:t xml:space="preserve">Романтизм периода Перестройки </w:t>
      </w:r>
      <w:r w:rsidR="00C8434A" w:rsidRPr="00130DDB">
        <w:rPr>
          <w:sz w:val="28"/>
          <w:szCs w:val="28"/>
        </w:rPr>
        <w:t>можно объяснить тем, что</w:t>
      </w:r>
      <w:r w:rsidR="00FF33FA" w:rsidRPr="00130DDB">
        <w:rPr>
          <w:sz w:val="28"/>
          <w:szCs w:val="28"/>
        </w:rPr>
        <w:t xml:space="preserve"> открылась масса новых сведений, которые были недоступны при советской власти. Однако помимо реальных фактов, проливающих свет на прошлое, возникло множество ложных фактов, которые изобретались для создания нужного образа того или иного события. Помимо </w:t>
      </w:r>
      <w:r w:rsidR="00C8434A" w:rsidRPr="00130DDB">
        <w:rPr>
          <w:sz w:val="28"/>
          <w:szCs w:val="28"/>
        </w:rPr>
        <w:t>э</w:t>
      </w:r>
      <w:r w:rsidR="00FF33FA" w:rsidRPr="00130DDB">
        <w:rPr>
          <w:sz w:val="28"/>
          <w:szCs w:val="28"/>
        </w:rPr>
        <w:t>того, ряд фактов был неудачно или непрофессионально интерпретирован. Не минуло это и русские культурные организации</w:t>
      </w:r>
      <w:r w:rsidR="00D07D2C" w:rsidRPr="00130DDB">
        <w:rPr>
          <w:sz w:val="28"/>
          <w:szCs w:val="28"/>
        </w:rPr>
        <w:t xml:space="preserve"> на постсоветском пространстве</w:t>
      </w:r>
      <w:r w:rsidR="00FF33FA" w:rsidRPr="00130DDB">
        <w:rPr>
          <w:sz w:val="28"/>
          <w:szCs w:val="28"/>
        </w:rPr>
        <w:t xml:space="preserve">, особенно те, в составе которых не было профессиональных учёных </w:t>
      </w:r>
      <w:r w:rsidR="00D25C92" w:rsidRPr="00130DDB">
        <w:rPr>
          <w:sz w:val="28"/>
          <w:szCs w:val="28"/>
        </w:rPr>
        <w:t>–</w:t>
      </w:r>
      <w:r w:rsidR="00FF33FA" w:rsidRPr="00130DDB">
        <w:rPr>
          <w:sz w:val="28"/>
          <w:szCs w:val="28"/>
        </w:rPr>
        <w:t xml:space="preserve"> историков или филологов. </w:t>
      </w:r>
      <w:r w:rsidR="005A2585" w:rsidRPr="00130DDB">
        <w:rPr>
          <w:sz w:val="28"/>
          <w:szCs w:val="28"/>
        </w:rPr>
        <w:t>Очень</w:t>
      </w:r>
      <w:r w:rsidR="00D25C92" w:rsidRPr="00130DDB">
        <w:rPr>
          <w:sz w:val="28"/>
          <w:szCs w:val="28"/>
        </w:rPr>
        <w:t xml:space="preserve"> серьёзно отразилось это на попытках возродить некие </w:t>
      </w:r>
      <w:r w:rsidR="00A60449" w:rsidRPr="00130DDB">
        <w:rPr>
          <w:sz w:val="28"/>
          <w:szCs w:val="28"/>
        </w:rPr>
        <w:t xml:space="preserve">древние, </w:t>
      </w:r>
      <w:r w:rsidR="00D07D2C" w:rsidRPr="00130DDB">
        <w:rPr>
          <w:sz w:val="28"/>
          <w:szCs w:val="28"/>
        </w:rPr>
        <w:t xml:space="preserve">якобы </w:t>
      </w:r>
      <w:r w:rsidR="00A60449" w:rsidRPr="00130DDB">
        <w:rPr>
          <w:sz w:val="28"/>
          <w:szCs w:val="28"/>
        </w:rPr>
        <w:t xml:space="preserve">изначальные </w:t>
      </w:r>
      <w:r w:rsidR="00D25C92" w:rsidRPr="00130DDB">
        <w:rPr>
          <w:sz w:val="28"/>
          <w:szCs w:val="28"/>
        </w:rPr>
        <w:t xml:space="preserve">русские или славянские традиции. Члены организаций попросту не отличали традицию от современного новодела. </w:t>
      </w:r>
      <w:r w:rsidR="00A60449" w:rsidRPr="00130DDB">
        <w:rPr>
          <w:sz w:val="28"/>
          <w:szCs w:val="28"/>
        </w:rPr>
        <w:t>Удревнение представлений о собственной развитой цивилизации подталкивало к выводу о развитой дохристианской культур</w:t>
      </w:r>
      <w:r w:rsidR="00D07D2C" w:rsidRPr="00130DDB">
        <w:rPr>
          <w:sz w:val="28"/>
          <w:szCs w:val="28"/>
        </w:rPr>
        <w:t>е</w:t>
      </w:r>
      <w:r w:rsidR="00A60449" w:rsidRPr="00130DDB">
        <w:rPr>
          <w:sz w:val="28"/>
          <w:szCs w:val="28"/>
        </w:rPr>
        <w:t xml:space="preserve"> Руси, в которую стали вплетаться не только неграмотные (в силу отсутствия хоть какой-то профессиональной подготовки) интерпретации научных исследований, но и откровенные фальсификации. Более того, активисты нового, якобы правильного взгляда на собственную дохристианскую историю, посчитали себя знатоками и остальных исторических периодов</w:t>
      </w:r>
      <w:r w:rsidR="00140B25" w:rsidRPr="00130DDB">
        <w:rPr>
          <w:sz w:val="28"/>
          <w:szCs w:val="28"/>
        </w:rPr>
        <w:t xml:space="preserve">. Имея весьма слабое представление о профессиональной деятельности учёного, эти люди начали заниматься историей всего периода от древности до современности. Более того, поскольку данные «исторические открытия» так или иначе делались в русле русофильской риторики, эти люди оказались поддержаны российской дипломатией. </w:t>
      </w:r>
      <w:r w:rsidR="00F67980" w:rsidRPr="00130DDB">
        <w:rPr>
          <w:sz w:val="28"/>
          <w:szCs w:val="28"/>
        </w:rPr>
        <w:t xml:space="preserve">В частности, в Белоруссии </w:t>
      </w:r>
      <w:r w:rsidR="003C49A5" w:rsidRPr="00130DDB">
        <w:rPr>
          <w:sz w:val="28"/>
          <w:szCs w:val="28"/>
        </w:rPr>
        <w:t xml:space="preserve">в Центре российской науки и культуры и в изданиях российских соотечественников </w:t>
      </w:r>
      <w:r w:rsidR="00F67980" w:rsidRPr="00130DDB">
        <w:rPr>
          <w:sz w:val="28"/>
          <w:szCs w:val="28"/>
        </w:rPr>
        <w:t xml:space="preserve">псевдонаучные воззрения </w:t>
      </w:r>
      <w:r w:rsidR="001C18F3" w:rsidRPr="00130DDB">
        <w:rPr>
          <w:sz w:val="28"/>
          <w:szCs w:val="28"/>
        </w:rPr>
        <w:t>тесно перепле</w:t>
      </w:r>
      <w:r w:rsidR="001419BA" w:rsidRPr="00130DDB">
        <w:rPr>
          <w:sz w:val="28"/>
          <w:szCs w:val="28"/>
        </w:rPr>
        <w:t>лись</w:t>
      </w:r>
      <w:r w:rsidR="001C18F3" w:rsidRPr="00130DDB">
        <w:rPr>
          <w:sz w:val="28"/>
          <w:szCs w:val="28"/>
        </w:rPr>
        <w:t xml:space="preserve"> с неоязыческими заявлениями. Именно эта смесь подаётся в средствах массовой информации </w:t>
      </w:r>
      <w:r w:rsidR="00140B25" w:rsidRPr="00130DDB">
        <w:rPr>
          <w:sz w:val="28"/>
          <w:szCs w:val="28"/>
        </w:rPr>
        <w:t xml:space="preserve">и в </w:t>
      </w:r>
      <w:r w:rsidR="00A60449" w:rsidRPr="00130DDB">
        <w:rPr>
          <w:sz w:val="28"/>
          <w:szCs w:val="28"/>
        </w:rPr>
        <w:t xml:space="preserve">выступлениях перед публикой (даже на конференциях, которые обозначены как научные) </w:t>
      </w:r>
      <w:r w:rsidR="001C18F3" w:rsidRPr="00130DDB">
        <w:rPr>
          <w:sz w:val="28"/>
          <w:szCs w:val="28"/>
        </w:rPr>
        <w:t xml:space="preserve">под видом каких-то научных изысканий. </w:t>
      </w:r>
    </w:p>
    <w:p w:rsidR="009268AA" w:rsidRPr="00130DDB" w:rsidRDefault="001C18F3" w:rsidP="002E4649">
      <w:pPr>
        <w:ind w:firstLine="0"/>
        <w:rPr>
          <w:rFonts w:eastAsia="Times New Roman"/>
          <w:sz w:val="28"/>
          <w:szCs w:val="28"/>
          <w:lang w:eastAsia="ru-RU"/>
        </w:rPr>
      </w:pPr>
      <w:r w:rsidRPr="00130DDB">
        <w:rPr>
          <w:sz w:val="28"/>
          <w:szCs w:val="28"/>
        </w:rPr>
        <w:tab/>
        <w:t xml:space="preserve">В частности, </w:t>
      </w:r>
      <w:r w:rsidR="003C49A5" w:rsidRPr="00130DDB">
        <w:rPr>
          <w:sz w:val="28"/>
          <w:szCs w:val="28"/>
        </w:rPr>
        <w:t xml:space="preserve">заместитель руководителя Белорусского общественного объединения «Русь» </w:t>
      </w:r>
      <w:r w:rsidRPr="00130DDB">
        <w:rPr>
          <w:sz w:val="28"/>
          <w:szCs w:val="28"/>
        </w:rPr>
        <w:t>Н.М. Сергеев утверждает, что «с</w:t>
      </w:r>
      <w:r w:rsidRPr="00130DDB">
        <w:rPr>
          <w:rFonts w:eastAsia="Times New Roman"/>
          <w:sz w:val="28"/>
          <w:szCs w:val="28"/>
          <w:lang w:eastAsia="ru-RU"/>
        </w:rPr>
        <w:t xml:space="preserve">огласно современным исследованиям, свидетельствам исторических источников и данным </w:t>
      </w:r>
      <w:r w:rsidRPr="00130DDB">
        <w:rPr>
          <w:rFonts w:eastAsia="Times New Roman"/>
          <w:sz w:val="28"/>
          <w:szCs w:val="28"/>
          <w:lang w:eastAsia="ru-RU"/>
        </w:rPr>
        <w:lastRenderedPageBreak/>
        <w:t>этнографии славяне были почитателями Солнца и Огня, что нашло непосредственное отражение как в таком явлении, как славянское узорочье (орнаментика), так и в самом названии – славяне»</w:t>
      </w:r>
      <w:r w:rsidR="00E33270" w:rsidRPr="00130DDB">
        <w:rPr>
          <w:rFonts w:eastAsia="Times New Roman"/>
          <w:sz w:val="28"/>
          <w:szCs w:val="28"/>
          <w:lang w:eastAsia="ru-RU"/>
        </w:rPr>
        <w:t>, а также «современное же слово “славяне” или как говорили в старину, “словене” (сло-вене) состоит из двух частей: “вен-е” – народ и “сло” (от слонце – солнце), поэтому его значение можно определить как “народ солнца”»</w:t>
      </w:r>
      <w:r w:rsidRPr="00130DDB">
        <w:rPr>
          <w:rFonts w:eastAsia="Times New Roman"/>
          <w:sz w:val="28"/>
          <w:szCs w:val="28"/>
          <w:lang w:eastAsia="ru-RU"/>
        </w:rPr>
        <w:t xml:space="preserve"> [</w:t>
      </w:r>
      <w:r w:rsidR="00F2288E">
        <w:rPr>
          <w:rFonts w:eastAsia="Times New Roman"/>
          <w:sz w:val="28"/>
          <w:szCs w:val="28"/>
          <w:lang w:eastAsia="ru-RU"/>
        </w:rPr>
        <w:t>17</w:t>
      </w:r>
      <w:r w:rsidRPr="00130DDB">
        <w:rPr>
          <w:rFonts w:eastAsia="Times New Roman"/>
          <w:sz w:val="28"/>
          <w:szCs w:val="28"/>
          <w:lang w:eastAsia="ru-RU"/>
        </w:rPr>
        <w:t xml:space="preserve">]. Естественно, что никаких «современных исследований», а также свидетельств исторических источников и данных этнографии автор не приводит. Также </w:t>
      </w:r>
      <w:r w:rsidR="0073308C" w:rsidRPr="00130DDB">
        <w:rPr>
          <w:rFonts w:eastAsia="Times New Roman"/>
          <w:sz w:val="28"/>
          <w:szCs w:val="28"/>
          <w:lang w:eastAsia="ru-RU"/>
        </w:rPr>
        <w:t xml:space="preserve">существуют </w:t>
      </w:r>
      <w:r w:rsidR="005A2585" w:rsidRPr="00130DDB">
        <w:rPr>
          <w:rFonts w:eastAsia="Times New Roman"/>
          <w:sz w:val="28"/>
          <w:szCs w:val="28"/>
          <w:lang w:eastAsia="ru-RU"/>
        </w:rPr>
        <w:t xml:space="preserve">иные </w:t>
      </w:r>
      <w:r w:rsidR="0073308C" w:rsidRPr="00130DDB">
        <w:rPr>
          <w:rFonts w:eastAsia="Times New Roman"/>
          <w:sz w:val="28"/>
          <w:szCs w:val="28"/>
          <w:lang w:eastAsia="ru-RU"/>
        </w:rPr>
        <w:t xml:space="preserve">похожие версии, которые </w:t>
      </w:r>
      <w:r w:rsidRPr="00130DDB">
        <w:rPr>
          <w:rFonts w:eastAsia="Times New Roman"/>
          <w:sz w:val="28"/>
          <w:szCs w:val="28"/>
          <w:lang w:eastAsia="ru-RU"/>
        </w:rPr>
        <w:t xml:space="preserve">без всяких оснований </w:t>
      </w:r>
      <w:r w:rsidR="0073308C" w:rsidRPr="00130DDB">
        <w:rPr>
          <w:rFonts w:eastAsia="Times New Roman"/>
          <w:sz w:val="28"/>
          <w:szCs w:val="28"/>
          <w:lang w:eastAsia="ru-RU"/>
        </w:rPr>
        <w:t xml:space="preserve">предлагаются как некие доказанные истины. </w:t>
      </w:r>
      <w:r w:rsidR="005A2585" w:rsidRPr="00130DDB">
        <w:rPr>
          <w:rFonts w:eastAsia="Times New Roman"/>
          <w:sz w:val="28"/>
          <w:szCs w:val="28"/>
          <w:lang w:eastAsia="ru-RU"/>
        </w:rPr>
        <w:t>П</w:t>
      </w:r>
      <w:r w:rsidR="0073308C" w:rsidRPr="00130DDB">
        <w:rPr>
          <w:rFonts w:eastAsia="Times New Roman"/>
          <w:sz w:val="28"/>
          <w:szCs w:val="28"/>
          <w:lang w:eastAsia="ru-RU"/>
        </w:rPr>
        <w:t>ример</w:t>
      </w:r>
      <w:r w:rsidR="005A2585" w:rsidRPr="00130DDB">
        <w:rPr>
          <w:rFonts w:eastAsia="Times New Roman"/>
          <w:sz w:val="28"/>
          <w:szCs w:val="28"/>
          <w:lang w:eastAsia="ru-RU"/>
        </w:rPr>
        <w:t xml:space="preserve"> словотворчества Н.М. Сергеева</w:t>
      </w:r>
      <w:r w:rsidR="0073308C" w:rsidRPr="00130DDB">
        <w:rPr>
          <w:rFonts w:eastAsia="Times New Roman"/>
          <w:sz w:val="28"/>
          <w:szCs w:val="28"/>
          <w:lang w:eastAsia="ru-RU"/>
        </w:rPr>
        <w:t xml:space="preserve"> показыва</w:t>
      </w:r>
      <w:r w:rsidR="005A2585" w:rsidRPr="00130DDB">
        <w:rPr>
          <w:rFonts w:eastAsia="Times New Roman"/>
          <w:sz w:val="28"/>
          <w:szCs w:val="28"/>
          <w:lang w:eastAsia="ru-RU"/>
        </w:rPr>
        <w:t>е</w:t>
      </w:r>
      <w:r w:rsidR="0073308C" w:rsidRPr="00130DDB">
        <w:rPr>
          <w:rFonts w:eastAsia="Times New Roman"/>
          <w:sz w:val="28"/>
          <w:szCs w:val="28"/>
          <w:lang w:eastAsia="ru-RU"/>
        </w:rPr>
        <w:t>т, как не имеющи</w:t>
      </w:r>
      <w:r w:rsidR="005A2585" w:rsidRPr="00130DDB">
        <w:rPr>
          <w:rFonts w:eastAsia="Times New Roman"/>
          <w:sz w:val="28"/>
          <w:szCs w:val="28"/>
          <w:lang w:eastAsia="ru-RU"/>
        </w:rPr>
        <w:t>й</w:t>
      </w:r>
      <w:r w:rsidR="0073308C" w:rsidRPr="00130DDB">
        <w:rPr>
          <w:rFonts w:eastAsia="Times New Roman"/>
          <w:sz w:val="28"/>
          <w:szCs w:val="28"/>
          <w:lang w:eastAsia="ru-RU"/>
        </w:rPr>
        <w:t xml:space="preserve"> профессиональной подготовки </w:t>
      </w:r>
      <w:r w:rsidR="005A2585" w:rsidRPr="00130DDB">
        <w:rPr>
          <w:rFonts w:eastAsia="Times New Roman"/>
          <w:sz w:val="28"/>
          <w:szCs w:val="28"/>
          <w:lang w:eastAsia="ru-RU"/>
        </w:rPr>
        <w:t>человек</w:t>
      </w:r>
      <w:r w:rsidR="0073308C" w:rsidRPr="00130DDB">
        <w:rPr>
          <w:rFonts w:eastAsia="Times New Roman"/>
          <w:sz w:val="28"/>
          <w:szCs w:val="28"/>
          <w:lang w:eastAsia="ru-RU"/>
        </w:rPr>
        <w:t xml:space="preserve"> </w:t>
      </w:r>
      <w:r w:rsidR="00DE1013" w:rsidRPr="00130DDB">
        <w:rPr>
          <w:rFonts w:eastAsia="Times New Roman"/>
          <w:sz w:val="28"/>
          <w:szCs w:val="28"/>
          <w:lang w:eastAsia="ru-RU"/>
        </w:rPr>
        <w:t>зани</w:t>
      </w:r>
      <w:r w:rsidR="005A2585" w:rsidRPr="00130DDB">
        <w:rPr>
          <w:rFonts w:eastAsia="Times New Roman"/>
          <w:sz w:val="28"/>
          <w:szCs w:val="28"/>
          <w:lang w:eastAsia="ru-RU"/>
        </w:rPr>
        <w:t>мае</w:t>
      </w:r>
      <w:r w:rsidR="00DE1013" w:rsidRPr="00130DDB">
        <w:rPr>
          <w:rFonts w:eastAsia="Times New Roman"/>
          <w:sz w:val="28"/>
          <w:szCs w:val="28"/>
          <w:lang w:eastAsia="ru-RU"/>
        </w:rPr>
        <w:t>тся тем, что ищ</w:t>
      </w:r>
      <w:r w:rsidR="005A2585" w:rsidRPr="00130DDB">
        <w:rPr>
          <w:rFonts w:eastAsia="Times New Roman"/>
          <w:sz w:val="28"/>
          <w:szCs w:val="28"/>
          <w:lang w:eastAsia="ru-RU"/>
        </w:rPr>
        <w:t>е</w:t>
      </w:r>
      <w:r w:rsidR="00DE1013" w:rsidRPr="00130DDB">
        <w:rPr>
          <w:rFonts w:eastAsia="Times New Roman"/>
          <w:sz w:val="28"/>
          <w:szCs w:val="28"/>
          <w:lang w:eastAsia="ru-RU"/>
        </w:rPr>
        <w:t>т созвучия, выдавая их за некие доказанные данные. Профессиональные же филологи предполагают происхождение названия славян от других корней (См., например, статью О.Н. Трубачёва [</w:t>
      </w:r>
      <w:r w:rsidR="00F2288E">
        <w:rPr>
          <w:rFonts w:eastAsia="Times New Roman"/>
          <w:sz w:val="28"/>
          <w:szCs w:val="28"/>
          <w:lang w:eastAsia="ru-RU"/>
        </w:rPr>
        <w:t>24</w:t>
      </w:r>
      <w:r w:rsidR="00DE1013" w:rsidRPr="00130DDB">
        <w:rPr>
          <w:rFonts w:eastAsia="Times New Roman"/>
          <w:sz w:val="28"/>
          <w:szCs w:val="28"/>
          <w:lang w:eastAsia="ru-RU"/>
        </w:rPr>
        <w:t>,</w:t>
      </w:r>
      <w:r w:rsidR="004026F0" w:rsidRPr="00130DDB">
        <w:rPr>
          <w:rFonts w:eastAsia="Times New Roman"/>
          <w:sz w:val="28"/>
          <w:szCs w:val="28"/>
          <w:lang w:eastAsia="ru-RU"/>
        </w:rPr>
        <w:t xml:space="preserve"> </w:t>
      </w:r>
      <w:r w:rsidR="00DE1013" w:rsidRPr="00130DDB">
        <w:rPr>
          <w:rFonts w:eastAsia="Times New Roman"/>
          <w:sz w:val="28"/>
          <w:szCs w:val="28"/>
          <w:lang w:eastAsia="ru-RU"/>
        </w:rPr>
        <w:t xml:space="preserve">с. 12 – 14]). </w:t>
      </w:r>
      <w:r w:rsidR="00E33270" w:rsidRPr="00130DDB">
        <w:rPr>
          <w:rFonts w:eastAsia="Times New Roman"/>
          <w:sz w:val="28"/>
          <w:szCs w:val="28"/>
          <w:lang w:eastAsia="ru-RU"/>
        </w:rPr>
        <w:t xml:space="preserve">Тот же </w:t>
      </w:r>
      <w:r w:rsidR="00277FE1">
        <w:rPr>
          <w:rFonts w:eastAsia="Times New Roman"/>
          <w:sz w:val="28"/>
          <w:szCs w:val="28"/>
          <w:lang w:eastAsia="ru-RU"/>
        </w:rPr>
        <w:t>Н.М. </w:t>
      </w:r>
      <w:r w:rsidR="00E33270" w:rsidRPr="00130DDB">
        <w:rPr>
          <w:rFonts w:eastAsia="Times New Roman"/>
          <w:sz w:val="28"/>
          <w:szCs w:val="28"/>
          <w:lang w:eastAsia="ru-RU"/>
        </w:rPr>
        <w:t xml:space="preserve">Сергеев выводит слово </w:t>
      </w:r>
      <w:r w:rsidR="004026F0" w:rsidRPr="00130DDB">
        <w:rPr>
          <w:rFonts w:eastAsia="Times New Roman"/>
          <w:sz w:val="28"/>
          <w:szCs w:val="28"/>
          <w:lang w:eastAsia="ru-RU"/>
        </w:rPr>
        <w:t>«русь» из «арийской древности»</w:t>
      </w:r>
      <w:r w:rsidR="00E33270" w:rsidRPr="00130DDB">
        <w:rPr>
          <w:rFonts w:eastAsia="Times New Roman"/>
          <w:sz w:val="28"/>
          <w:szCs w:val="28"/>
          <w:lang w:eastAsia="ru-RU"/>
        </w:rPr>
        <w:t xml:space="preserve">, видимо, не зная, что учёные до сих пор не определились с его происхождением. </w:t>
      </w:r>
      <w:r w:rsidR="00C64C53" w:rsidRPr="00130DDB">
        <w:rPr>
          <w:rFonts w:eastAsia="Times New Roman"/>
          <w:sz w:val="28"/>
          <w:szCs w:val="28"/>
          <w:lang w:eastAsia="ru-RU"/>
        </w:rPr>
        <w:t>Н.М. Сергеев, как стандартный представитель (скорее транслятор, чем создатель) лженауки</w:t>
      </w:r>
      <w:r w:rsidR="00F139EB" w:rsidRPr="00130DDB">
        <w:rPr>
          <w:rFonts w:eastAsia="Times New Roman"/>
          <w:sz w:val="28"/>
          <w:szCs w:val="28"/>
          <w:lang w:eastAsia="ru-RU"/>
        </w:rPr>
        <w:t xml:space="preserve"> </w:t>
      </w:r>
      <w:r w:rsidR="00C64C53" w:rsidRPr="00130DDB">
        <w:rPr>
          <w:rFonts w:eastAsia="Times New Roman"/>
          <w:sz w:val="28"/>
          <w:szCs w:val="28"/>
          <w:lang w:eastAsia="ru-RU"/>
        </w:rPr>
        <w:t xml:space="preserve">не смог обойти стороной Аркаим и все неоязыческие мифы, с ним связанные. </w:t>
      </w:r>
      <w:r w:rsidR="00660947" w:rsidRPr="00130DDB">
        <w:rPr>
          <w:rFonts w:eastAsia="Times New Roman"/>
          <w:sz w:val="28"/>
          <w:szCs w:val="28"/>
          <w:lang w:eastAsia="ru-RU"/>
        </w:rPr>
        <w:t>Оказывается, находки в Аркаиме показали, что «именно на Южном Урале было изобретено колесо в том виде, в котором мы его знаем сегодня»</w:t>
      </w:r>
      <w:r w:rsidR="00F2288E">
        <w:rPr>
          <w:rFonts w:eastAsia="Times New Roman"/>
          <w:sz w:val="28"/>
          <w:szCs w:val="28"/>
          <w:lang w:eastAsia="ru-RU"/>
        </w:rPr>
        <w:t xml:space="preserve"> [17</w:t>
      </w:r>
      <w:r w:rsidR="00660947" w:rsidRPr="00130DDB">
        <w:rPr>
          <w:rFonts w:eastAsia="Times New Roman"/>
          <w:sz w:val="28"/>
          <w:szCs w:val="28"/>
          <w:lang w:eastAsia="ru-RU"/>
        </w:rPr>
        <w:t xml:space="preserve">], хотя в реальности </w:t>
      </w:r>
      <w:r w:rsidR="009F444F" w:rsidRPr="00130DDB">
        <w:rPr>
          <w:rFonts w:eastAsia="Times New Roman"/>
          <w:sz w:val="28"/>
          <w:szCs w:val="28"/>
          <w:lang w:eastAsia="ru-RU"/>
        </w:rPr>
        <w:t>колесо появилось раньше и не в Аркаиме</w:t>
      </w:r>
      <w:r w:rsidR="00F2288E">
        <w:rPr>
          <w:rFonts w:eastAsia="Times New Roman"/>
          <w:sz w:val="28"/>
          <w:szCs w:val="28"/>
          <w:lang w:eastAsia="ru-RU"/>
        </w:rPr>
        <w:t xml:space="preserve"> [26</w:t>
      </w:r>
      <w:r w:rsidR="009F444F" w:rsidRPr="00130DDB">
        <w:rPr>
          <w:rFonts w:eastAsia="Times New Roman"/>
          <w:sz w:val="28"/>
          <w:szCs w:val="28"/>
          <w:lang w:eastAsia="ru-RU"/>
        </w:rPr>
        <w:t xml:space="preserve">]. Также </w:t>
      </w:r>
      <w:r w:rsidR="00897873" w:rsidRPr="00130DDB">
        <w:rPr>
          <w:rFonts w:eastAsia="Times New Roman"/>
          <w:sz w:val="28"/>
          <w:szCs w:val="28"/>
          <w:lang w:eastAsia="ru-RU"/>
        </w:rPr>
        <w:t>странно</w:t>
      </w:r>
      <w:r w:rsidR="009F444F" w:rsidRPr="00130DDB">
        <w:rPr>
          <w:rFonts w:eastAsia="Times New Roman"/>
          <w:sz w:val="28"/>
          <w:szCs w:val="28"/>
          <w:lang w:eastAsia="ru-RU"/>
        </w:rPr>
        <w:t xml:space="preserve"> звучит тезис, что</w:t>
      </w:r>
      <w:r w:rsidR="009268AA" w:rsidRPr="00130DDB">
        <w:rPr>
          <w:rFonts w:eastAsia="Times New Roman"/>
          <w:sz w:val="28"/>
          <w:szCs w:val="28"/>
          <w:lang w:eastAsia="ru-RU"/>
        </w:rPr>
        <w:t xml:space="preserve"> «работая по методике знаменитого учёного М.М. Герасимова», российс</w:t>
      </w:r>
      <w:r w:rsidR="00CE2CA3" w:rsidRPr="00130DDB">
        <w:rPr>
          <w:rFonts w:eastAsia="Times New Roman"/>
          <w:sz w:val="28"/>
          <w:szCs w:val="28"/>
          <w:lang w:eastAsia="ru-RU"/>
        </w:rPr>
        <w:t>ки</w:t>
      </w:r>
      <w:r w:rsidR="009268AA" w:rsidRPr="00130DDB">
        <w:rPr>
          <w:rFonts w:eastAsia="Times New Roman"/>
          <w:sz w:val="28"/>
          <w:szCs w:val="28"/>
          <w:lang w:eastAsia="ru-RU"/>
        </w:rPr>
        <w:t>е археологи не только установили внешний вид жителей Аркаима, но и выяснили, что те были «светловолосые и светлоглазые»</w:t>
      </w:r>
      <w:r w:rsidR="00F2288E">
        <w:rPr>
          <w:rFonts w:eastAsia="Times New Roman"/>
          <w:sz w:val="28"/>
          <w:szCs w:val="28"/>
          <w:lang w:eastAsia="ru-RU"/>
        </w:rPr>
        <w:t xml:space="preserve"> [17</w:t>
      </w:r>
      <w:r w:rsidR="009268AA" w:rsidRPr="00130DDB">
        <w:rPr>
          <w:rFonts w:eastAsia="Times New Roman"/>
          <w:sz w:val="28"/>
          <w:szCs w:val="28"/>
          <w:lang w:eastAsia="ru-RU"/>
        </w:rPr>
        <w:t xml:space="preserve">]. Как по черепу можно установить цвет глаз и волос, </w:t>
      </w:r>
      <w:r w:rsidR="00897873" w:rsidRPr="00130DDB">
        <w:rPr>
          <w:rFonts w:eastAsia="Times New Roman"/>
          <w:sz w:val="28"/>
          <w:szCs w:val="28"/>
          <w:lang w:eastAsia="ru-RU"/>
        </w:rPr>
        <w:t>Н.М. </w:t>
      </w:r>
      <w:r w:rsidR="009268AA" w:rsidRPr="00130DDB">
        <w:rPr>
          <w:rFonts w:eastAsia="Times New Roman"/>
          <w:sz w:val="28"/>
          <w:szCs w:val="28"/>
          <w:lang w:eastAsia="ru-RU"/>
        </w:rPr>
        <w:t xml:space="preserve">Сергеев явно не задумывается. </w:t>
      </w:r>
    </w:p>
    <w:p w:rsidR="00230EF3" w:rsidRPr="00130DDB" w:rsidRDefault="003D3833" w:rsidP="002E4649">
      <w:pPr>
        <w:ind w:firstLine="0"/>
        <w:rPr>
          <w:rFonts w:eastAsia="Times New Roman"/>
          <w:sz w:val="28"/>
          <w:szCs w:val="28"/>
          <w:lang w:eastAsia="ru-RU"/>
        </w:rPr>
      </w:pPr>
      <w:r w:rsidRPr="00130DDB">
        <w:rPr>
          <w:rFonts w:eastAsia="Times New Roman"/>
          <w:sz w:val="28"/>
          <w:szCs w:val="28"/>
          <w:lang w:eastAsia="ru-RU"/>
        </w:rPr>
        <w:tab/>
        <w:t>Неоязыческое видение распространяется не только на историю «ариев», но и на раннюю историю Руси. В частности, тот же Н.М. Сергеев в марте 2012 г. в рамках историко-публицистического цикла «Истоки Руси. Славяне и Русь изначальная» сделал доклад, обозначенный как научный, в котором он рассказал об археологических раскопках и научных исследованиях, «подтверждающих существование славян, славянских обрядов и символики»</w:t>
      </w:r>
      <w:r w:rsidR="004026F0" w:rsidRPr="00130DDB">
        <w:rPr>
          <w:rFonts w:eastAsia="Times New Roman"/>
          <w:sz w:val="28"/>
          <w:szCs w:val="28"/>
          <w:lang w:eastAsia="ru-RU"/>
        </w:rPr>
        <w:t xml:space="preserve"> [</w:t>
      </w:r>
      <w:r w:rsidR="00F2288E">
        <w:rPr>
          <w:rFonts w:eastAsia="Times New Roman"/>
          <w:sz w:val="28"/>
          <w:szCs w:val="28"/>
          <w:lang w:eastAsia="ru-RU"/>
        </w:rPr>
        <w:t>10</w:t>
      </w:r>
      <w:r w:rsidRPr="00130DDB">
        <w:rPr>
          <w:rFonts w:eastAsia="Times New Roman"/>
          <w:sz w:val="28"/>
          <w:szCs w:val="28"/>
          <w:lang w:eastAsia="ru-RU"/>
        </w:rPr>
        <w:t xml:space="preserve">]. </w:t>
      </w:r>
      <w:r w:rsidR="00897873" w:rsidRPr="00130DDB">
        <w:rPr>
          <w:rFonts w:eastAsia="Times New Roman"/>
          <w:sz w:val="28"/>
          <w:szCs w:val="28"/>
          <w:lang w:eastAsia="ru-RU"/>
        </w:rPr>
        <w:t>Н.М. </w:t>
      </w:r>
      <w:r w:rsidRPr="00130DDB">
        <w:rPr>
          <w:rFonts w:eastAsia="Times New Roman"/>
          <w:sz w:val="28"/>
          <w:szCs w:val="28"/>
          <w:lang w:eastAsia="ru-RU"/>
        </w:rPr>
        <w:t>Сергеев, видимо, не очень понимает, что исследования</w:t>
      </w:r>
      <w:r w:rsidR="001419BA" w:rsidRPr="00130DDB">
        <w:rPr>
          <w:rFonts w:eastAsia="Times New Roman"/>
          <w:sz w:val="28"/>
          <w:szCs w:val="28"/>
          <w:lang w:eastAsia="ru-RU"/>
        </w:rPr>
        <w:t xml:space="preserve"> </w:t>
      </w:r>
      <w:r w:rsidRPr="00130DDB">
        <w:rPr>
          <w:rFonts w:eastAsia="Times New Roman"/>
          <w:sz w:val="28"/>
          <w:szCs w:val="28"/>
          <w:lang w:eastAsia="ru-RU"/>
        </w:rPr>
        <w:t>славян и изучение их обрядов начались даже не в прошлом веке</w:t>
      </w:r>
      <w:r w:rsidR="001419BA" w:rsidRPr="00130DDB">
        <w:rPr>
          <w:rFonts w:eastAsia="Times New Roman"/>
          <w:sz w:val="28"/>
          <w:szCs w:val="28"/>
          <w:lang w:eastAsia="ru-RU"/>
        </w:rPr>
        <w:t xml:space="preserve">, и </w:t>
      </w:r>
      <w:r w:rsidR="004A30E6" w:rsidRPr="00130DDB">
        <w:rPr>
          <w:rFonts w:eastAsia="Times New Roman"/>
          <w:sz w:val="28"/>
          <w:szCs w:val="28"/>
          <w:lang w:eastAsia="ru-RU"/>
        </w:rPr>
        <w:t>подтверждать</w:t>
      </w:r>
      <w:r w:rsidR="001419BA" w:rsidRPr="00130DDB">
        <w:rPr>
          <w:rFonts w:eastAsia="Times New Roman"/>
          <w:sz w:val="28"/>
          <w:szCs w:val="28"/>
          <w:lang w:eastAsia="ru-RU"/>
        </w:rPr>
        <w:t xml:space="preserve"> реально существующее нет смысла</w:t>
      </w:r>
      <w:r w:rsidRPr="00130DDB">
        <w:rPr>
          <w:rFonts w:eastAsia="Times New Roman"/>
          <w:sz w:val="28"/>
          <w:szCs w:val="28"/>
          <w:lang w:eastAsia="ru-RU"/>
        </w:rPr>
        <w:t xml:space="preserve">. Помимо странных с точки зрения науки докладов на мероприятии прозвучали также «древнеславянские песни». Показательно, что на мероприятии </w:t>
      </w:r>
      <w:r w:rsidR="00945565" w:rsidRPr="00130DDB">
        <w:rPr>
          <w:rFonts w:eastAsia="Times New Roman"/>
          <w:sz w:val="28"/>
          <w:szCs w:val="28"/>
          <w:lang w:eastAsia="ru-RU"/>
        </w:rPr>
        <w:t>присутствовал</w:t>
      </w:r>
      <w:r w:rsidRPr="00130DDB">
        <w:rPr>
          <w:rFonts w:eastAsia="Times New Roman"/>
          <w:sz w:val="28"/>
          <w:szCs w:val="28"/>
          <w:lang w:eastAsia="ru-RU"/>
        </w:rPr>
        <w:t xml:space="preserve"> бывший </w:t>
      </w:r>
      <w:r w:rsidR="00945565" w:rsidRPr="00130DDB">
        <w:rPr>
          <w:rFonts w:eastAsia="Times New Roman"/>
          <w:sz w:val="28"/>
          <w:szCs w:val="28"/>
          <w:lang w:eastAsia="ru-RU"/>
        </w:rPr>
        <w:t xml:space="preserve">в то время руководителем Представительства Россотрудничества в </w:t>
      </w:r>
      <w:r w:rsidR="00897873" w:rsidRPr="00130DDB">
        <w:rPr>
          <w:rFonts w:eastAsia="Times New Roman"/>
          <w:sz w:val="28"/>
          <w:szCs w:val="28"/>
          <w:lang w:eastAsia="ru-RU"/>
        </w:rPr>
        <w:t>Белоруссии</w:t>
      </w:r>
      <w:r w:rsidR="00945565" w:rsidRPr="00130DDB">
        <w:rPr>
          <w:rFonts w:eastAsia="Times New Roman"/>
          <w:sz w:val="28"/>
          <w:szCs w:val="28"/>
          <w:lang w:eastAsia="ru-RU"/>
        </w:rPr>
        <w:t xml:space="preserve"> В.</w:t>
      </w:r>
      <w:r w:rsidR="00ED7B2A" w:rsidRPr="00130DDB">
        <w:rPr>
          <w:rFonts w:eastAsia="Times New Roman"/>
          <w:sz w:val="28"/>
          <w:szCs w:val="28"/>
          <w:lang w:eastAsia="ru-RU"/>
        </w:rPr>
        <w:t>А</w:t>
      </w:r>
      <w:r w:rsidR="00945565" w:rsidRPr="00130DDB">
        <w:rPr>
          <w:rFonts w:eastAsia="Times New Roman"/>
          <w:sz w:val="28"/>
          <w:szCs w:val="28"/>
          <w:lang w:eastAsia="ru-RU"/>
        </w:rPr>
        <w:t> Малашенко, который солидаризируясь с псевдонаучными докладами, заявил, что «связь поколений не разорвана, значит, растёт достойная смена». Тот же В.</w:t>
      </w:r>
      <w:r w:rsidR="00ED7B2A" w:rsidRPr="00130DDB">
        <w:rPr>
          <w:rFonts w:eastAsia="Times New Roman"/>
          <w:sz w:val="28"/>
          <w:szCs w:val="28"/>
          <w:lang w:eastAsia="ru-RU"/>
        </w:rPr>
        <w:t>А</w:t>
      </w:r>
      <w:r w:rsidR="00945565" w:rsidRPr="00130DDB">
        <w:rPr>
          <w:rFonts w:eastAsia="Times New Roman"/>
          <w:sz w:val="28"/>
          <w:szCs w:val="28"/>
          <w:lang w:eastAsia="ru-RU"/>
        </w:rPr>
        <w:t xml:space="preserve"> Малашенко отметился и в другом антинаучном мероприятии – просмотре фильма сатирика М.М. Задорнова «Рюрик. Потерянная быль». Перед просмотром фильма </w:t>
      </w:r>
      <w:r w:rsidR="00ED7B2A" w:rsidRPr="00130DDB">
        <w:rPr>
          <w:rFonts w:eastAsia="Times New Roman"/>
          <w:sz w:val="28"/>
          <w:szCs w:val="28"/>
          <w:lang w:eastAsia="ru-RU"/>
        </w:rPr>
        <w:t>В.А. </w:t>
      </w:r>
      <w:r w:rsidR="00945565" w:rsidRPr="00130DDB">
        <w:rPr>
          <w:rFonts w:eastAsia="Times New Roman"/>
          <w:sz w:val="28"/>
          <w:szCs w:val="28"/>
          <w:lang w:eastAsia="ru-RU"/>
        </w:rPr>
        <w:t>Малашенко рассказал, «как важно любому народу знать и чтить свои корни»</w:t>
      </w:r>
      <w:r w:rsidR="00F2288E">
        <w:rPr>
          <w:rFonts w:eastAsia="Times New Roman"/>
          <w:sz w:val="28"/>
          <w:szCs w:val="28"/>
          <w:lang w:eastAsia="ru-RU"/>
        </w:rPr>
        <w:t xml:space="preserve"> [28</w:t>
      </w:r>
      <w:r w:rsidR="004026F0" w:rsidRPr="00130DDB">
        <w:rPr>
          <w:rFonts w:eastAsia="Times New Roman"/>
          <w:sz w:val="28"/>
          <w:szCs w:val="28"/>
          <w:lang w:eastAsia="ru-RU"/>
        </w:rPr>
        <w:t>]</w:t>
      </w:r>
      <w:r w:rsidR="00C60BE0" w:rsidRPr="00130DDB">
        <w:rPr>
          <w:rFonts w:eastAsia="Times New Roman"/>
          <w:sz w:val="28"/>
          <w:szCs w:val="28"/>
          <w:lang w:eastAsia="ru-RU"/>
        </w:rPr>
        <w:t xml:space="preserve">, видимо, всерьёз полагая, что качественный сатирик обязательно должен быть качественным историком. </w:t>
      </w:r>
    </w:p>
    <w:p w:rsidR="00786B67" w:rsidRPr="00130DDB" w:rsidRDefault="00C60BE0" w:rsidP="002E4649">
      <w:pPr>
        <w:ind w:firstLine="708"/>
        <w:rPr>
          <w:rFonts w:eastAsia="Times New Roman"/>
          <w:sz w:val="28"/>
          <w:szCs w:val="28"/>
          <w:lang w:eastAsia="ru-RU"/>
        </w:rPr>
      </w:pPr>
      <w:r w:rsidRPr="00130DDB">
        <w:rPr>
          <w:rFonts w:eastAsia="Times New Roman"/>
          <w:sz w:val="28"/>
          <w:szCs w:val="28"/>
          <w:lang w:eastAsia="ru-RU"/>
        </w:rPr>
        <w:lastRenderedPageBreak/>
        <w:t>Н.М. Сергеев оказался не только знатоком ранней истории славян, он с лёгкостью делает попытку «приоткрыть многие секреты ратного дела на Руси» и говорит об «обрядах, совершаемых дружинниками перед битвой» [</w:t>
      </w:r>
      <w:r w:rsidR="00811827">
        <w:rPr>
          <w:rFonts w:eastAsia="Times New Roman"/>
          <w:sz w:val="28"/>
          <w:szCs w:val="28"/>
          <w:lang w:eastAsia="ru-RU"/>
        </w:rPr>
        <w:t>19</w:t>
      </w:r>
      <w:r w:rsidRPr="00130DDB">
        <w:rPr>
          <w:rFonts w:eastAsia="Times New Roman"/>
          <w:sz w:val="28"/>
          <w:szCs w:val="28"/>
          <w:lang w:eastAsia="ru-RU"/>
        </w:rPr>
        <w:t xml:space="preserve">], а также является знатоком лингвистики. В частности, </w:t>
      </w:r>
      <w:r w:rsidR="00230EF3" w:rsidRPr="00130DDB">
        <w:rPr>
          <w:rFonts w:eastAsia="Times New Roman"/>
          <w:sz w:val="28"/>
          <w:szCs w:val="28"/>
          <w:lang w:eastAsia="ru-RU"/>
        </w:rPr>
        <w:t>он</w:t>
      </w:r>
      <w:r w:rsidRPr="00130DDB">
        <w:rPr>
          <w:rFonts w:eastAsia="Times New Roman"/>
          <w:sz w:val="28"/>
          <w:szCs w:val="28"/>
          <w:lang w:eastAsia="ru-RU"/>
        </w:rPr>
        <w:t xml:space="preserve"> уверенно находит в современных географических названиях «свидетельства той уже очень далёкой арийской Руси»</w:t>
      </w:r>
      <w:r w:rsidR="00811827">
        <w:rPr>
          <w:rFonts w:eastAsia="Times New Roman"/>
          <w:sz w:val="28"/>
          <w:szCs w:val="28"/>
          <w:lang w:eastAsia="ru-RU"/>
        </w:rPr>
        <w:t xml:space="preserve"> [12</w:t>
      </w:r>
      <w:r w:rsidR="004026F0" w:rsidRPr="00130DDB">
        <w:rPr>
          <w:rFonts w:eastAsia="Times New Roman"/>
          <w:sz w:val="28"/>
          <w:szCs w:val="28"/>
          <w:lang w:eastAsia="ru-RU"/>
        </w:rPr>
        <w:t>]</w:t>
      </w:r>
      <w:r w:rsidRPr="00130DDB">
        <w:rPr>
          <w:rFonts w:eastAsia="Times New Roman"/>
          <w:sz w:val="28"/>
          <w:szCs w:val="28"/>
          <w:lang w:eastAsia="ru-RU"/>
        </w:rPr>
        <w:t>. О лженаучности подобных лингвистических «открытий» говорили многие учёные, например, А.А. Зализняк [</w:t>
      </w:r>
      <w:r w:rsidR="00811827">
        <w:rPr>
          <w:rFonts w:eastAsia="Times New Roman"/>
          <w:sz w:val="28"/>
          <w:szCs w:val="28"/>
          <w:lang w:eastAsia="ru-RU"/>
        </w:rPr>
        <w:t>27</w:t>
      </w:r>
      <w:r w:rsidRPr="00130DDB">
        <w:rPr>
          <w:rFonts w:eastAsia="Times New Roman"/>
          <w:sz w:val="28"/>
          <w:szCs w:val="28"/>
          <w:lang w:eastAsia="ru-RU"/>
        </w:rPr>
        <w:t xml:space="preserve">], а </w:t>
      </w:r>
      <w:r w:rsidR="008C2FAF" w:rsidRPr="00130DDB">
        <w:rPr>
          <w:rFonts w:eastAsia="Times New Roman"/>
          <w:sz w:val="28"/>
          <w:szCs w:val="28"/>
          <w:lang w:eastAsia="ru-RU"/>
        </w:rPr>
        <w:t xml:space="preserve">для любителей подменять </w:t>
      </w:r>
      <w:r w:rsidR="00230EF3" w:rsidRPr="00130DDB">
        <w:rPr>
          <w:rFonts w:eastAsia="Times New Roman"/>
          <w:sz w:val="28"/>
          <w:szCs w:val="28"/>
          <w:lang w:eastAsia="ru-RU"/>
        </w:rPr>
        <w:t>лингвистику</w:t>
      </w:r>
      <w:r w:rsidR="008C2FAF" w:rsidRPr="00130DDB">
        <w:rPr>
          <w:rFonts w:eastAsia="Times New Roman"/>
          <w:sz w:val="28"/>
          <w:szCs w:val="28"/>
          <w:lang w:eastAsia="ru-RU"/>
        </w:rPr>
        <w:t xml:space="preserve"> ничем не подтверждёнными домыслами в настоящее время появилось даже собственное обозначение – лингвофрики</w:t>
      </w:r>
      <w:r w:rsidR="00811827">
        <w:rPr>
          <w:rFonts w:eastAsia="Times New Roman"/>
          <w:sz w:val="28"/>
          <w:szCs w:val="28"/>
          <w:lang w:eastAsia="ru-RU"/>
        </w:rPr>
        <w:t xml:space="preserve"> [5</w:t>
      </w:r>
      <w:r w:rsidR="008C2FAF" w:rsidRPr="00130DDB">
        <w:rPr>
          <w:rFonts w:eastAsia="Times New Roman"/>
          <w:sz w:val="28"/>
          <w:szCs w:val="28"/>
          <w:lang w:eastAsia="ru-RU"/>
        </w:rPr>
        <w:t xml:space="preserve">]. </w:t>
      </w:r>
      <w:r w:rsidR="00230EF3" w:rsidRPr="00130DDB">
        <w:rPr>
          <w:rFonts w:eastAsia="Times New Roman"/>
          <w:sz w:val="28"/>
          <w:szCs w:val="28"/>
          <w:lang w:eastAsia="ru-RU"/>
        </w:rPr>
        <w:t>Для подтверждения своих слов Н.М. Сергеев «каждому образованному человеку» советует «познакомиться с трудами таких выдающихся учёных, исследователей славянской старины как Борис Рыбаков, Наталья Гусева, Светлана Жарникова, Михаил Серяков»</w:t>
      </w:r>
      <w:r w:rsidR="00811827">
        <w:rPr>
          <w:rFonts w:eastAsia="Times New Roman"/>
          <w:sz w:val="28"/>
          <w:szCs w:val="28"/>
          <w:lang w:eastAsia="ru-RU"/>
        </w:rPr>
        <w:t xml:space="preserve"> [12</w:t>
      </w:r>
      <w:r w:rsidR="00230EF3" w:rsidRPr="00130DDB">
        <w:rPr>
          <w:rFonts w:eastAsia="Times New Roman"/>
          <w:sz w:val="28"/>
          <w:szCs w:val="28"/>
          <w:lang w:eastAsia="ru-RU"/>
        </w:rPr>
        <w:t>]. Из перечисленных лишь Б.А. Рыбакова можно назвать исследователем славянской старины. Однако его работы активно критиковались коллегами, а некоторые считали Рыбакова дилетантом за пределами узкой специализации</w:t>
      </w:r>
      <w:r w:rsidR="00811827">
        <w:rPr>
          <w:rFonts w:eastAsia="Times New Roman"/>
          <w:sz w:val="28"/>
          <w:szCs w:val="28"/>
          <w:lang w:eastAsia="ru-RU"/>
        </w:rPr>
        <w:t xml:space="preserve"> [9</w:t>
      </w:r>
      <w:r w:rsidR="004026F0" w:rsidRPr="00130DDB">
        <w:rPr>
          <w:rFonts w:eastAsia="Times New Roman"/>
          <w:sz w:val="28"/>
          <w:szCs w:val="28"/>
          <w:lang w:eastAsia="ru-RU"/>
        </w:rPr>
        <w:t>, с. 70]</w:t>
      </w:r>
      <w:r w:rsidR="00F01CA1" w:rsidRPr="00130DDB">
        <w:rPr>
          <w:rFonts w:eastAsia="Times New Roman"/>
          <w:sz w:val="28"/>
          <w:szCs w:val="28"/>
          <w:lang w:eastAsia="ru-RU"/>
        </w:rPr>
        <w:t xml:space="preserve">. </w:t>
      </w:r>
      <w:r w:rsidR="001419BA" w:rsidRPr="00130DDB">
        <w:rPr>
          <w:rFonts w:eastAsia="Times New Roman"/>
          <w:sz w:val="28"/>
          <w:szCs w:val="28"/>
          <w:lang w:eastAsia="ru-RU"/>
        </w:rPr>
        <w:t xml:space="preserve">С.В. Жарникова, хоть и изучала старину, но северорусскую, отклонялась от науки в сторону использования санскрита для прочтения несанскитских топонимов. </w:t>
      </w:r>
      <w:r w:rsidR="00F01CA1" w:rsidRPr="00130DDB">
        <w:rPr>
          <w:rFonts w:eastAsia="Times New Roman"/>
          <w:sz w:val="28"/>
          <w:szCs w:val="28"/>
          <w:lang w:eastAsia="ru-RU"/>
        </w:rPr>
        <w:t>Н.Р. Гусева занималась индийскими мотивами, а не славянской стариной</w:t>
      </w:r>
      <w:r w:rsidR="001419BA" w:rsidRPr="00130DDB">
        <w:rPr>
          <w:rFonts w:eastAsia="Times New Roman"/>
          <w:sz w:val="28"/>
          <w:szCs w:val="28"/>
          <w:lang w:eastAsia="ru-RU"/>
        </w:rPr>
        <w:t>.</w:t>
      </w:r>
      <w:r w:rsidR="00F01CA1" w:rsidRPr="00130DDB">
        <w:rPr>
          <w:rFonts w:eastAsia="Times New Roman"/>
          <w:sz w:val="28"/>
          <w:szCs w:val="28"/>
          <w:lang w:eastAsia="ru-RU"/>
        </w:rPr>
        <w:t xml:space="preserve"> </w:t>
      </w:r>
      <w:r w:rsidR="001419BA" w:rsidRPr="00130DDB">
        <w:rPr>
          <w:rFonts w:eastAsia="Times New Roman"/>
          <w:sz w:val="28"/>
          <w:szCs w:val="28"/>
          <w:lang w:eastAsia="ru-RU"/>
        </w:rPr>
        <w:t xml:space="preserve">Что же касается </w:t>
      </w:r>
      <w:r w:rsidR="00F01CA1" w:rsidRPr="00130DDB">
        <w:rPr>
          <w:rFonts w:eastAsia="Times New Roman"/>
          <w:sz w:val="28"/>
          <w:szCs w:val="28"/>
          <w:lang w:eastAsia="ru-RU"/>
        </w:rPr>
        <w:t>М.Л. Серяков</w:t>
      </w:r>
      <w:r w:rsidR="001419BA" w:rsidRPr="00130DDB">
        <w:rPr>
          <w:rFonts w:eastAsia="Times New Roman"/>
          <w:sz w:val="28"/>
          <w:szCs w:val="28"/>
          <w:lang w:eastAsia="ru-RU"/>
        </w:rPr>
        <w:t>а, он</w:t>
      </w:r>
      <w:r w:rsidR="00F01CA1" w:rsidRPr="00130DDB">
        <w:rPr>
          <w:rFonts w:eastAsia="Times New Roman"/>
          <w:sz w:val="28"/>
          <w:szCs w:val="28"/>
          <w:lang w:eastAsia="ru-RU"/>
        </w:rPr>
        <w:t xml:space="preserve"> вообще-то не относится ни к «исследователю славянской старины» (если только назвать его лжеиследователем), ни тем более к «выдающимся учёным». </w:t>
      </w:r>
    </w:p>
    <w:p w:rsidR="00285F9E" w:rsidRPr="00130DDB" w:rsidRDefault="00810F44" w:rsidP="002E4649">
      <w:pPr>
        <w:ind w:firstLine="708"/>
        <w:rPr>
          <w:sz w:val="28"/>
          <w:szCs w:val="28"/>
        </w:rPr>
      </w:pPr>
      <w:r w:rsidRPr="00130DDB">
        <w:rPr>
          <w:rFonts w:eastAsia="Times New Roman"/>
          <w:sz w:val="28"/>
          <w:szCs w:val="28"/>
          <w:lang w:eastAsia="ru-RU"/>
        </w:rPr>
        <w:t>Накануне Нового года различные публицисты начинают вспоминать о главных символах праздника, в том числе о Деде Морозе и Снегурочке. Поскольку и тот и другой новогодние персонажи давно и прочно вошли в народный фольклор, большинство людей воспринимает их как очень древнее явле</w:t>
      </w:r>
      <w:r w:rsidR="0002439B" w:rsidRPr="00130DDB">
        <w:rPr>
          <w:rFonts w:eastAsia="Times New Roman"/>
          <w:sz w:val="28"/>
          <w:szCs w:val="28"/>
          <w:lang w:eastAsia="ru-RU"/>
        </w:rPr>
        <w:t xml:space="preserve">ние. Н.М. Сергеев, описывая Деда Мороза и Снегурочку, также идёт на поводу массовых заблуждений. Однако </w:t>
      </w:r>
      <w:r w:rsidR="006162D1">
        <w:rPr>
          <w:rFonts w:eastAsia="Times New Roman"/>
          <w:sz w:val="28"/>
          <w:szCs w:val="28"/>
          <w:lang w:eastAsia="ru-RU"/>
        </w:rPr>
        <w:t>он</w:t>
      </w:r>
      <w:r w:rsidR="0002439B" w:rsidRPr="00130DDB">
        <w:rPr>
          <w:rFonts w:eastAsia="Times New Roman"/>
          <w:sz w:val="28"/>
          <w:szCs w:val="28"/>
          <w:lang w:eastAsia="ru-RU"/>
        </w:rPr>
        <w:t xml:space="preserve"> ещё серьёзнее фальсифицирует представления о новогодних персонажах, описывая их с точки зрения неоязыческих преставлений</w:t>
      </w:r>
      <w:r w:rsidR="00B506B9" w:rsidRPr="00130DDB">
        <w:rPr>
          <w:rFonts w:eastAsia="Times New Roman"/>
          <w:sz w:val="28"/>
          <w:szCs w:val="28"/>
          <w:lang w:eastAsia="ru-RU"/>
        </w:rPr>
        <w:t xml:space="preserve"> [1</w:t>
      </w:r>
      <w:r w:rsidR="00811827">
        <w:rPr>
          <w:rFonts w:eastAsia="Times New Roman"/>
          <w:sz w:val="28"/>
          <w:szCs w:val="28"/>
          <w:lang w:eastAsia="ru-RU"/>
        </w:rPr>
        <w:t>3</w:t>
      </w:r>
      <w:r w:rsidR="00B506B9" w:rsidRPr="00130DDB">
        <w:rPr>
          <w:rFonts w:eastAsia="Times New Roman"/>
          <w:sz w:val="28"/>
          <w:szCs w:val="28"/>
          <w:lang w:eastAsia="ru-RU"/>
        </w:rPr>
        <w:t>]</w:t>
      </w:r>
      <w:r w:rsidR="0002439B" w:rsidRPr="00130DDB">
        <w:rPr>
          <w:rFonts w:eastAsia="Times New Roman"/>
          <w:sz w:val="28"/>
          <w:szCs w:val="28"/>
          <w:lang w:eastAsia="ru-RU"/>
        </w:rPr>
        <w:t xml:space="preserve">. Текст </w:t>
      </w:r>
      <w:r w:rsidR="00D3792A" w:rsidRPr="00130DDB">
        <w:rPr>
          <w:rFonts w:eastAsia="Times New Roman"/>
          <w:sz w:val="28"/>
          <w:szCs w:val="28"/>
          <w:lang w:eastAsia="ru-RU"/>
        </w:rPr>
        <w:t xml:space="preserve">его </w:t>
      </w:r>
      <w:r w:rsidR="0002439B" w:rsidRPr="00130DDB">
        <w:rPr>
          <w:rFonts w:eastAsia="Times New Roman"/>
          <w:sz w:val="28"/>
          <w:szCs w:val="28"/>
          <w:lang w:eastAsia="ru-RU"/>
        </w:rPr>
        <w:t xml:space="preserve">статьи проиллюстрирован несколькими изображениями Деда Мороза и Снегурочки. </w:t>
      </w:r>
      <w:r w:rsidR="00897873" w:rsidRPr="00130DDB">
        <w:rPr>
          <w:rFonts w:eastAsia="Times New Roman"/>
          <w:sz w:val="28"/>
          <w:szCs w:val="28"/>
          <w:lang w:eastAsia="ru-RU"/>
        </w:rPr>
        <w:t xml:space="preserve">Н.М. Сергеева интересует вопрос: </w:t>
      </w:r>
      <w:r w:rsidR="0002439B" w:rsidRPr="00130DDB">
        <w:rPr>
          <w:rFonts w:eastAsia="Times New Roman"/>
          <w:sz w:val="28"/>
          <w:szCs w:val="28"/>
          <w:lang w:eastAsia="ru-RU"/>
        </w:rPr>
        <w:t>«</w:t>
      </w:r>
      <w:r w:rsidR="0002439B" w:rsidRPr="00130DDB">
        <w:rPr>
          <w:sz w:val="28"/>
          <w:szCs w:val="28"/>
        </w:rPr>
        <w:t>А кто он, наш русский Дед Мороз?</w:t>
      </w:r>
      <w:r w:rsidR="00897873" w:rsidRPr="00130DDB">
        <w:rPr>
          <w:sz w:val="28"/>
          <w:szCs w:val="28"/>
        </w:rPr>
        <w:t>» На который он сам же и даёт ответ: «</w:t>
      </w:r>
      <w:r w:rsidR="0002439B" w:rsidRPr="00130DDB">
        <w:rPr>
          <w:sz w:val="28"/>
          <w:szCs w:val="28"/>
        </w:rPr>
        <w:t xml:space="preserve">Этот сказочный образ имеет очень давнюю, уходящую корнями в глубокую старину историю и выступает персонажем древних славянских легенд и преданий». </w:t>
      </w:r>
      <w:r w:rsidR="001B6807" w:rsidRPr="00130DDB">
        <w:rPr>
          <w:sz w:val="28"/>
          <w:szCs w:val="28"/>
        </w:rPr>
        <w:t>Шуба Дед</w:t>
      </w:r>
      <w:r w:rsidR="00B71EF0" w:rsidRPr="00130DDB">
        <w:rPr>
          <w:sz w:val="28"/>
          <w:szCs w:val="28"/>
        </w:rPr>
        <w:t xml:space="preserve">а Мороза, по утверждению </w:t>
      </w:r>
      <w:r w:rsidR="00897873" w:rsidRPr="00130DDB">
        <w:rPr>
          <w:sz w:val="28"/>
          <w:szCs w:val="28"/>
        </w:rPr>
        <w:t>Н.М. </w:t>
      </w:r>
      <w:r w:rsidR="00B71EF0" w:rsidRPr="00130DDB">
        <w:rPr>
          <w:sz w:val="28"/>
          <w:szCs w:val="28"/>
        </w:rPr>
        <w:t xml:space="preserve">Сергеева, расшита восьмиконечными звёздами и старинным </w:t>
      </w:r>
      <w:r w:rsidR="006D687E" w:rsidRPr="00130DDB">
        <w:rPr>
          <w:sz w:val="28"/>
          <w:szCs w:val="28"/>
        </w:rPr>
        <w:t>славянским</w:t>
      </w:r>
      <w:r w:rsidR="00B71EF0" w:rsidRPr="00130DDB">
        <w:rPr>
          <w:sz w:val="28"/>
          <w:szCs w:val="28"/>
        </w:rPr>
        <w:t xml:space="preserve"> орнаментом. Однако на приведённых иллюстрациях ни у одного Дела Мороза на шубе нет орнамента. У одного из трёх Дедов Морозов вообще нет звёзд на шубе, у второго </w:t>
      </w:r>
      <w:r w:rsidR="006D687E" w:rsidRPr="00130DDB">
        <w:rPr>
          <w:sz w:val="28"/>
          <w:szCs w:val="28"/>
        </w:rPr>
        <w:t xml:space="preserve">– </w:t>
      </w:r>
      <w:r w:rsidR="00B71EF0" w:rsidRPr="00130DDB">
        <w:rPr>
          <w:sz w:val="28"/>
          <w:szCs w:val="28"/>
        </w:rPr>
        <w:t>украшение в виде лепестков, исходящих из одного центра (допустим, что это трансформированные звёзды</w:t>
      </w:r>
      <w:r w:rsidR="006D687E" w:rsidRPr="00130DDB">
        <w:rPr>
          <w:sz w:val="28"/>
          <w:szCs w:val="28"/>
        </w:rPr>
        <w:t>). Н</w:t>
      </w:r>
      <w:r w:rsidR="00B71EF0" w:rsidRPr="00130DDB">
        <w:rPr>
          <w:sz w:val="28"/>
          <w:szCs w:val="28"/>
        </w:rPr>
        <w:t xml:space="preserve">о на шубе лепестков, т.е. условных лучей звезды, семь, а на варежке – шесть. Третий Дед Мороз также изображён с узорами, но в них легко опознаются не звёзды, а снежинки, причём, четырёхлучевые, каждый из лучей </w:t>
      </w:r>
      <w:r w:rsidR="006D687E" w:rsidRPr="00130DDB">
        <w:rPr>
          <w:sz w:val="28"/>
          <w:szCs w:val="28"/>
        </w:rPr>
        <w:t xml:space="preserve">которых </w:t>
      </w:r>
      <w:r w:rsidR="00B71EF0" w:rsidRPr="00130DDB">
        <w:rPr>
          <w:sz w:val="28"/>
          <w:szCs w:val="28"/>
        </w:rPr>
        <w:t xml:space="preserve">расходится ещё на три. В общем, ничего, чтобы изображало восьмилучевую звезду, на изображениях Дедов Морозов нет. Зато дополнительно приведено изображение </w:t>
      </w:r>
      <w:r w:rsidR="00285F9E" w:rsidRPr="00130DDB">
        <w:rPr>
          <w:sz w:val="28"/>
          <w:szCs w:val="28"/>
        </w:rPr>
        <w:t xml:space="preserve">так называемого </w:t>
      </w:r>
      <w:r w:rsidR="00285F9E" w:rsidRPr="00130DDB">
        <w:rPr>
          <w:sz w:val="28"/>
          <w:szCs w:val="28"/>
        </w:rPr>
        <w:lastRenderedPageBreak/>
        <w:t xml:space="preserve">«знаменитого оберега Звезда Руси». </w:t>
      </w:r>
      <w:r w:rsidR="00B50495">
        <w:rPr>
          <w:sz w:val="28"/>
          <w:szCs w:val="28"/>
        </w:rPr>
        <w:t>Н.М. </w:t>
      </w:r>
      <w:r w:rsidR="00285F9E" w:rsidRPr="00130DDB">
        <w:rPr>
          <w:sz w:val="28"/>
          <w:szCs w:val="28"/>
        </w:rPr>
        <w:t>Сергеев не уточняет, что оберег знаменит лишь у неоязычников. Да и к тому же абрис оберега разительно напоминает контур эмблемы одной радикальной русской организации</w:t>
      </w:r>
      <w:r w:rsidR="006D687E" w:rsidRPr="00130DDB">
        <w:rPr>
          <w:sz w:val="28"/>
          <w:szCs w:val="28"/>
        </w:rPr>
        <w:t>, а не новогоднюю звезду или снежинку</w:t>
      </w:r>
      <w:r w:rsidR="00285F9E" w:rsidRPr="00130DDB">
        <w:rPr>
          <w:sz w:val="28"/>
          <w:szCs w:val="28"/>
        </w:rPr>
        <w:t xml:space="preserve">. Описывая одежду новогоднего Деда далее, </w:t>
      </w:r>
      <w:r w:rsidR="00B50495">
        <w:rPr>
          <w:sz w:val="28"/>
          <w:szCs w:val="28"/>
        </w:rPr>
        <w:t>Н.М. </w:t>
      </w:r>
      <w:r w:rsidR="00285F9E" w:rsidRPr="00130DDB">
        <w:rPr>
          <w:sz w:val="28"/>
          <w:szCs w:val="28"/>
        </w:rPr>
        <w:t>Сергеев указывает, что шапка</w:t>
      </w:r>
      <w:r w:rsidR="006D687E" w:rsidRPr="00130DDB">
        <w:rPr>
          <w:sz w:val="28"/>
          <w:szCs w:val="28"/>
        </w:rPr>
        <w:t xml:space="preserve"> у него</w:t>
      </w:r>
      <w:r w:rsidR="00285F9E" w:rsidRPr="00130DDB">
        <w:rPr>
          <w:sz w:val="28"/>
          <w:szCs w:val="28"/>
        </w:rPr>
        <w:t xml:space="preserve"> «с треугольным вырезом, означающим рога, несущие великую силу». Но на изображениях к статье лишь один Дед Мороз является обладателем такой шапки, остальные имеют сплошную опушку без всяких «рогов». </w:t>
      </w:r>
      <w:r w:rsidR="00851A47" w:rsidRPr="00130DDB">
        <w:rPr>
          <w:sz w:val="28"/>
          <w:szCs w:val="28"/>
        </w:rPr>
        <w:t xml:space="preserve">Посох Деда Мороза, как пишет Сергеев, «с Алатырь-звездой на конце», хотя на приведённых изображениях лишь два Деда Мороза имеют такой посох, ещё у одного посох загнут. Т.е. перечень </w:t>
      </w:r>
      <w:r w:rsidR="003F7A18" w:rsidRPr="00130DDB">
        <w:rPr>
          <w:sz w:val="28"/>
          <w:szCs w:val="28"/>
        </w:rPr>
        <w:t>признаков</w:t>
      </w:r>
      <w:r w:rsidR="00851A47" w:rsidRPr="00130DDB">
        <w:rPr>
          <w:sz w:val="28"/>
          <w:szCs w:val="28"/>
        </w:rPr>
        <w:t xml:space="preserve"> Деда Мороза, приводимый </w:t>
      </w:r>
      <w:r w:rsidR="00B50495">
        <w:rPr>
          <w:sz w:val="28"/>
          <w:szCs w:val="28"/>
        </w:rPr>
        <w:t>Н.М. </w:t>
      </w:r>
      <w:r w:rsidR="00851A47" w:rsidRPr="00130DDB">
        <w:rPr>
          <w:sz w:val="28"/>
          <w:szCs w:val="28"/>
        </w:rPr>
        <w:t>Сергеевым, не совпадает с изображениями Дедов Морозов</w:t>
      </w:r>
      <w:r w:rsidR="003F7A18" w:rsidRPr="00130DDB">
        <w:rPr>
          <w:sz w:val="28"/>
          <w:szCs w:val="28"/>
        </w:rPr>
        <w:t xml:space="preserve">. </w:t>
      </w:r>
    </w:p>
    <w:p w:rsidR="006D687E" w:rsidRPr="00130DDB" w:rsidRDefault="006D687E" w:rsidP="002E4649">
      <w:pPr>
        <w:ind w:firstLine="708"/>
        <w:rPr>
          <w:sz w:val="28"/>
          <w:szCs w:val="28"/>
        </w:rPr>
      </w:pPr>
      <w:r w:rsidRPr="00130DDB">
        <w:rPr>
          <w:sz w:val="28"/>
          <w:szCs w:val="28"/>
        </w:rPr>
        <w:t xml:space="preserve">В отношении Снегурочки </w:t>
      </w:r>
      <w:r w:rsidR="00B50495">
        <w:rPr>
          <w:sz w:val="28"/>
          <w:szCs w:val="28"/>
        </w:rPr>
        <w:t>М.Н. </w:t>
      </w:r>
      <w:r w:rsidRPr="00130DDB">
        <w:rPr>
          <w:sz w:val="28"/>
          <w:szCs w:val="28"/>
        </w:rPr>
        <w:t>Сергеев резонно указывает, что это сугубо русский персонаж, но на этом объективные данные о Снегурочке заканчиваются. Сергеев ссылается на С.</w:t>
      </w:r>
      <w:r w:rsidR="004332B0">
        <w:rPr>
          <w:sz w:val="28"/>
          <w:szCs w:val="28"/>
        </w:rPr>
        <w:t>В.</w:t>
      </w:r>
      <w:r w:rsidRPr="00130DDB">
        <w:rPr>
          <w:sz w:val="28"/>
          <w:szCs w:val="28"/>
        </w:rPr>
        <w:t xml:space="preserve"> Жарникову, которая утверждала, что «образ Снегурочки, постоянно сопровождающей Деда Мороза, пришел из далеких времен индоевропейской общности, когда он воплощал застывшие воды», от чего появилось одно из названий Снегурочки – Ледяная внучка. В тексте приведено изображение напарницы Деда Мороза, подписанное «Снегурочка – древнее русское божество». </w:t>
      </w:r>
    </w:p>
    <w:p w:rsidR="009923A2" w:rsidRPr="00130DDB" w:rsidRDefault="002A52A9" w:rsidP="002E4649">
      <w:pPr>
        <w:ind w:firstLine="708"/>
        <w:rPr>
          <w:sz w:val="28"/>
          <w:szCs w:val="28"/>
        </w:rPr>
      </w:pPr>
      <w:r w:rsidRPr="00130DDB">
        <w:rPr>
          <w:sz w:val="28"/>
          <w:szCs w:val="28"/>
        </w:rPr>
        <w:t>Несмотря на то, что обр</w:t>
      </w:r>
      <w:r w:rsidR="001B6807" w:rsidRPr="00130DDB">
        <w:rPr>
          <w:sz w:val="28"/>
          <w:szCs w:val="28"/>
        </w:rPr>
        <w:t xml:space="preserve">азы Деда Мороза и Снегурочки </w:t>
      </w:r>
      <w:r w:rsidRPr="00130DDB">
        <w:rPr>
          <w:sz w:val="28"/>
          <w:szCs w:val="28"/>
        </w:rPr>
        <w:t>вы</w:t>
      </w:r>
      <w:r w:rsidR="00D3792A" w:rsidRPr="00130DDB">
        <w:rPr>
          <w:sz w:val="28"/>
          <w:szCs w:val="28"/>
        </w:rPr>
        <w:t>зывают ассоциации с</w:t>
      </w:r>
      <w:r w:rsidRPr="00130DDB">
        <w:rPr>
          <w:sz w:val="28"/>
          <w:szCs w:val="28"/>
        </w:rPr>
        <w:t xml:space="preserve"> языческими верованиями, они на самом деле достаточно молоды. Дед Мороз как новогодний персонаж появился в России лишь </w:t>
      </w:r>
      <w:r w:rsidR="004332B0">
        <w:rPr>
          <w:sz w:val="28"/>
          <w:szCs w:val="28"/>
        </w:rPr>
        <w:t>к середине</w:t>
      </w:r>
      <w:r w:rsidRPr="00130DDB">
        <w:rPr>
          <w:sz w:val="28"/>
          <w:szCs w:val="28"/>
        </w:rPr>
        <w:t xml:space="preserve"> XIX в. под западным влиянием, хотя его образ и базировался на аллюзиях, связанных с представлениями о языческом Морозе. Окончательно оформился в своём нынешнем статусе Дед Мороз только в начале ХХ в. Снегурочка в качестве внучки Деда Мороза ещё более молода. До революции появились новогодние игрушки в виде Снегурочки, в Снегурочек наряжались девочки, но как внучка и помощница Деда Мороза Снегурочка сформировалась лишь во второй половине 30</w:t>
      </w:r>
      <w:r w:rsidRPr="00130DDB">
        <w:rPr>
          <w:sz w:val="28"/>
          <w:szCs w:val="28"/>
        </w:rPr>
        <w:noBreakHyphen/>
        <w:t xml:space="preserve">х гг. ХХ в. </w:t>
      </w:r>
      <w:r w:rsidR="009923A2" w:rsidRPr="00130DDB">
        <w:rPr>
          <w:sz w:val="28"/>
          <w:szCs w:val="28"/>
        </w:rPr>
        <w:t xml:space="preserve">Её образ как внучки </w:t>
      </w:r>
      <w:r w:rsidR="00D3792A" w:rsidRPr="00130DDB">
        <w:rPr>
          <w:sz w:val="28"/>
          <w:szCs w:val="28"/>
        </w:rPr>
        <w:t xml:space="preserve">Деда Мороза </w:t>
      </w:r>
      <w:r w:rsidR="009923A2" w:rsidRPr="00130DDB">
        <w:rPr>
          <w:sz w:val="28"/>
          <w:szCs w:val="28"/>
        </w:rPr>
        <w:t>в русской обрядовой фольклорной традиции отсутствует вообще. Единственное упоминание о Снегурочке – известная сказка, литературную версию которой создал А.Н</w:t>
      </w:r>
      <w:r w:rsidR="00AB245C">
        <w:rPr>
          <w:sz w:val="28"/>
          <w:szCs w:val="28"/>
        </w:rPr>
        <w:t>.</w:t>
      </w:r>
      <w:r w:rsidR="009923A2" w:rsidRPr="00130DDB">
        <w:rPr>
          <w:sz w:val="28"/>
          <w:szCs w:val="28"/>
        </w:rPr>
        <w:t xml:space="preserve"> Островский. Но эта Снегурочка никакого отношения к новогодней внучке Деда Мороза не имеет (за исключением сходных имён). Впервые Дед Мороз и Снегурочка появились </w:t>
      </w:r>
      <w:r w:rsidR="00D3792A" w:rsidRPr="00130DDB">
        <w:rPr>
          <w:sz w:val="28"/>
          <w:szCs w:val="28"/>
        </w:rPr>
        <w:t xml:space="preserve">вместе </w:t>
      </w:r>
      <w:r w:rsidR="009923A2" w:rsidRPr="00130DDB">
        <w:rPr>
          <w:sz w:val="28"/>
          <w:szCs w:val="28"/>
        </w:rPr>
        <w:t>в 1937 г.</w:t>
      </w:r>
      <w:r w:rsidR="00B506B9" w:rsidRPr="00130DDB">
        <w:rPr>
          <w:sz w:val="28"/>
          <w:szCs w:val="28"/>
        </w:rPr>
        <w:t xml:space="preserve"> [</w:t>
      </w:r>
      <w:r w:rsidR="00811827">
        <w:rPr>
          <w:sz w:val="28"/>
          <w:szCs w:val="28"/>
        </w:rPr>
        <w:t>6</w:t>
      </w:r>
      <w:r w:rsidR="00B506B9" w:rsidRPr="00130DDB">
        <w:rPr>
          <w:sz w:val="28"/>
          <w:szCs w:val="28"/>
        </w:rPr>
        <w:t>]</w:t>
      </w:r>
      <w:r w:rsidR="006162D1">
        <w:rPr>
          <w:sz w:val="28"/>
          <w:szCs w:val="28"/>
        </w:rPr>
        <w:t xml:space="preserve">. А «сюжет и состав персонажей новогодних представлений советского </w:t>
      </w:r>
      <w:r w:rsidR="00071184">
        <w:rPr>
          <w:sz w:val="28"/>
          <w:szCs w:val="28"/>
        </w:rPr>
        <w:t>времени</w:t>
      </w:r>
      <w:r w:rsidR="006162D1">
        <w:rPr>
          <w:sz w:val="28"/>
          <w:szCs w:val="28"/>
        </w:rPr>
        <w:t xml:space="preserve"> можно считать устоявшимся </w:t>
      </w:r>
      <w:r w:rsidR="00071184">
        <w:rPr>
          <w:sz w:val="28"/>
          <w:szCs w:val="28"/>
        </w:rPr>
        <w:t xml:space="preserve">окончательно к началу пятидесятых годов» [1, с. 183]. К середине XIX в. традиция </w:t>
      </w:r>
      <w:r w:rsidR="004F795C">
        <w:rPr>
          <w:sz w:val="28"/>
          <w:szCs w:val="28"/>
        </w:rPr>
        <w:t>рождественской ёлки</w:t>
      </w:r>
      <w:r w:rsidR="00071184">
        <w:rPr>
          <w:sz w:val="28"/>
          <w:szCs w:val="28"/>
        </w:rPr>
        <w:t xml:space="preserve"> только формировалась, причём, её формирование происходило в городской среде</w:t>
      </w:r>
      <w:r w:rsidR="004F795C">
        <w:rPr>
          <w:sz w:val="28"/>
          <w:szCs w:val="28"/>
        </w:rPr>
        <w:t>. И в этот период «нет ещё ни Мороза, ни Снегурочки в качестве обязательных персонажей новогоднего ритуала» [1,с. 175]. Это нельзя объяснить тем, что к XIX в. русские забыли свои старые дохристианские персонажи,</w:t>
      </w:r>
      <w:r w:rsidR="008B6C0D">
        <w:rPr>
          <w:sz w:val="28"/>
          <w:szCs w:val="28"/>
        </w:rPr>
        <w:t xml:space="preserve"> а потом якобы стали их возрождать. Т</w:t>
      </w:r>
      <w:r w:rsidR="003629AB">
        <w:rPr>
          <w:sz w:val="28"/>
          <w:szCs w:val="28"/>
        </w:rPr>
        <w:t>аких персонажей</w:t>
      </w:r>
      <w:r w:rsidR="004F795C">
        <w:rPr>
          <w:sz w:val="28"/>
          <w:szCs w:val="28"/>
        </w:rPr>
        <w:t xml:space="preserve"> в общеславянской обрядовой традиции попросту </w:t>
      </w:r>
      <w:r w:rsidR="00181FC8">
        <w:rPr>
          <w:sz w:val="28"/>
          <w:szCs w:val="28"/>
        </w:rPr>
        <w:t xml:space="preserve">никогда </w:t>
      </w:r>
      <w:r w:rsidR="004F795C">
        <w:rPr>
          <w:sz w:val="28"/>
          <w:szCs w:val="28"/>
        </w:rPr>
        <w:t>не существовало [1, с. 175].</w:t>
      </w:r>
    </w:p>
    <w:p w:rsidR="002821BE" w:rsidRPr="00130DDB" w:rsidRDefault="003E217F" w:rsidP="002E4649">
      <w:pPr>
        <w:ind w:firstLine="708"/>
        <w:rPr>
          <w:sz w:val="28"/>
          <w:szCs w:val="28"/>
        </w:rPr>
      </w:pPr>
      <w:r w:rsidRPr="00130DDB">
        <w:rPr>
          <w:sz w:val="28"/>
          <w:szCs w:val="28"/>
        </w:rPr>
        <w:lastRenderedPageBreak/>
        <w:t>Также Н.М. Сергеев транслирует неоязыческое утверждение о том, что древнерусское язычество называлось русской верой</w:t>
      </w:r>
      <w:r w:rsidR="00B506B9" w:rsidRPr="00130DDB">
        <w:rPr>
          <w:sz w:val="28"/>
          <w:szCs w:val="28"/>
        </w:rPr>
        <w:t xml:space="preserve"> [</w:t>
      </w:r>
      <w:r w:rsidR="000A757E">
        <w:rPr>
          <w:sz w:val="28"/>
          <w:szCs w:val="28"/>
        </w:rPr>
        <w:t>16</w:t>
      </w:r>
      <w:r w:rsidR="00B506B9" w:rsidRPr="00130DDB">
        <w:rPr>
          <w:sz w:val="28"/>
          <w:szCs w:val="28"/>
        </w:rPr>
        <w:t>]</w:t>
      </w:r>
      <w:r w:rsidRPr="00130DDB">
        <w:rPr>
          <w:sz w:val="28"/>
          <w:szCs w:val="28"/>
        </w:rPr>
        <w:t xml:space="preserve">. Однако это заявление </w:t>
      </w:r>
      <w:r w:rsidR="00181FC8">
        <w:rPr>
          <w:sz w:val="28"/>
          <w:szCs w:val="28"/>
        </w:rPr>
        <w:t>Н.М. </w:t>
      </w:r>
      <w:r w:rsidRPr="00130DDB">
        <w:rPr>
          <w:sz w:val="28"/>
          <w:szCs w:val="28"/>
        </w:rPr>
        <w:t xml:space="preserve">Сергеева противоречит имеющимся историческим источникам. </w:t>
      </w:r>
      <w:r w:rsidR="000D6154" w:rsidRPr="00130DDB">
        <w:rPr>
          <w:sz w:val="28"/>
          <w:szCs w:val="28"/>
        </w:rPr>
        <w:t>Документального подтверждения того, что язычество называлось русской верой</w:t>
      </w:r>
      <w:r w:rsidR="004332B0">
        <w:rPr>
          <w:sz w:val="28"/>
          <w:szCs w:val="28"/>
        </w:rPr>
        <w:t>,</w:t>
      </w:r>
      <w:r w:rsidR="000D6154" w:rsidRPr="00130DDB">
        <w:rPr>
          <w:sz w:val="28"/>
          <w:szCs w:val="28"/>
        </w:rPr>
        <w:t xml:space="preserve"> нет, а вот то, что Православие – это и есть русская вера подтверждено многочисленными документами и научными исследованиями. </w:t>
      </w:r>
      <w:r w:rsidRPr="00130DDB">
        <w:rPr>
          <w:sz w:val="28"/>
          <w:szCs w:val="28"/>
        </w:rPr>
        <w:t xml:space="preserve">В частности, </w:t>
      </w:r>
      <w:r w:rsidR="008A2A94" w:rsidRPr="00130DDB">
        <w:rPr>
          <w:sz w:val="28"/>
          <w:szCs w:val="28"/>
        </w:rPr>
        <w:t>академик П.</w:t>
      </w:r>
      <w:r w:rsidR="00F36686">
        <w:rPr>
          <w:sz w:val="28"/>
          <w:szCs w:val="28"/>
        </w:rPr>
        <w:t>П.</w:t>
      </w:r>
      <w:r w:rsidR="008A2A94" w:rsidRPr="00130DDB">
        <w:rPr>
          <w:sz w:val="28"/>
          <w:szCs w:val="28"/>
        </w:rPr>
        <w:t> Толочко пи</w:t>
      </w:r>
      <w:r w:rsidR="000D6154" w:rsidRPr="00130DDB">
        <w:rPr>
          <w:sz w:val="28"/>
          <w:szCs w:val="28"/>
        </w:rPr>
        <w:t>сал</w:t>
      </w:r>
      <w:r w:rsidR="008A2A94" w:rsidRPr="00130DDB">
        <w:rPr>
          <w:sz w:val="28"/>
          <w:szCs w:val="28"/>
        </w:rPr>
        <w:t xml:space="preserve"> уже о христианском периоде истории Руси, что </w:t>
      </w:r>
      <w:r w:rsidR="008A2A94" w:rsidRPr="00130DDB">
        <w:rPr>
          <w:rFonts w:eastAsia="Times New Roman"/>
          <w:sz w:val="28"/>
          <w:szCs w:val="28"/>
          <w:lang w:eastAsia="ru-RU"/>
        </w:rPr>
        <w:t>«в отличие от термина “Украина” и “Малая Русь”, название “Русь” […] одинаково применялась к стране, народу, языку и вере»</w:t>
      </w:r>
      <w:r w:rsidR="00B506B9" w:rsidRPr="00130DDB">
        <w:rPr>
          <w:rFonts w:eastAsia="Times New Roman"/>
          <w:sz w:val="28"/>
          <w:szCs w:val="28"/>
          <w:lang w:eastAsia="ru-RU"/>
        </w:rPr>
        <w:t xml:space="preserve"> [</w:t>
      </w:r>
      <w:r w:rsidR="00F36686">
        <w:rPr>
          <w:rFonts w:eastAsia="Times New Roman"/>
          <w:sz w:val="28"/>
          <w:szCs w:val="28"/>
          <w:lang w:eastAsia="ru-RU"/>
        </w:rPr>
        <w:t>23</w:t>
      </w:r>
      <w:r w:rsidR="00B506B9" w:rsidRPr="00130DDB">
        <w:rPr>
          <w:rFonts w:eastAsia="Times New Roman"/>
          <w:sz w:val="28"/>
          <w:szCs w:val="28"/>
          <w:lang w:eastAsia="ru-RU"/>
        </w:rPr>
        <w:t>]</w:t>
      </w:r>
      <w:r w:rsidR="008A2A94" w:rsidRPr="00130DDB">
        <w:rPr>
          <w:rFonts w:eastAsia="Times New Roman"/>
          <w:sz w:val="28"/>
          <w:szCs w:val="28"/>
          <w:lang w:eastAsia="ru-RU"/>
        </w:rPr>
        <w:t>.</w:t>
      </w:r>
      <w:r w:rsidR="000D6154" w:rsidRPr="00130DDB">
        <w:rPr>
          <w:rFonts w:eastAsia="Times New Roman"/>
          <w:sz w:val="28"/>
          <w:szCs w:val="28"/>
          <w:lang w:eastAsia="ru-RU"/>
        </w:rPr>
        <w:t xml:space="preserve"> Однозначно термин «русская вера» как синоним термина «Православие» выступает в документах </w:t>
      </w:r>
      <w:r w:rsidR="001B6807" w:rsidRPr="00130DDB">
        <w:rPr>
          <w:rFonts w:eastAsia="Times New Roman"/>
          <w:sz w:val="28"/>
          <w:szCs w:val="28"/>
          <w:lang w:eastAsia="ru-RU"/>
        </w:rPr>
        <w:t>конца XVI – XVII </w:t>
      </w:r>
      <w:r w:rsidR="0030639A" w:rsidRPr="00130DDB">
        <w:rPr>
          <w:rFonts w:eastAsia="Times New Roman"/>
          <w:sz w:val="28"/>
          <w:szCs w:val="28"/>
          <w:lang w:eastAsia="ru-RU"/>
        </w:rPr>
        <w:t>в</w:t>
      </w:r>
      <w:r w:rsidR="000D6154" w:rsidRPr="00130DDB">
        <w:rPr>
          <w:rFonts w:eastAsia="Times New Roman"/>
          <w:sz w:val="28"/>
          <w:szCs w:val="28"/>
          <w:lang w:eastAsia="ru-RU"/>
        </w:rPr>
        <w:t>. Русской верой называют Православие преподобный Иоанн Вишенский</w:t>
      </w:r>
      <w:r w:rsidR="00F36686">
        <w:rPr>
          <w:rFonts w:eastAsia="Times New Roman"/>
          <w:sz w:val="28"/>
          <w:szCs w:val="28"/>
          <w:lang w:eastAsia="ru-RU"/>
        </w:rPr>
        <w:t xml:space="preserve"> [3</w:t>
      </w:r>
      <w:r w:rsidR="00B506B9" w:rsidRPr="00130DDB">
        <w:rPr>
          <w:rFonts w:eastAsia="Times New Roman"/>
          <w:sz w:val="28"/>
          <w:szCs w:val="28"/>
          <w:lang w:eastAsia="ru-RU"/>
        </w:rPr>
        <w:t>, с. 205]</w:t>
      </w:r>
      <w:r w:rsidR="000D6154" w:rsidRPr="00130DDB">
        <w:rPr>
          <w:rFonts w:eastAsia="Times New Roman"/>
          <w:sz w:val="28"/>
          <w:szCs w:val="28"/>
          <w:lang w:eastAsia="ru-RU"/>
        </w:rPr>
        <w:t>, Мелентий Смотрицкий</w:t>
      </w:r>
      <w:r w:rsidR="00F36686">
        <w:rPr>
          <w:rFonts w:eastAsia="Times New Roman"/>
          <w:sz w:val="28"/>
          <w:szCs w:val="28"/>
          <w:lang w:eastAsia="ru-RU"/>
        </w:rPr>
        <w:t xml:space="preserve"> [25</w:t>
      </w:r>
      <w:r w:rsidR="00B506B9" w:rsidRPr="00130DDB">
        <w:rPr>
          <w:rFonts w:eastAsia="Times New Roman"/>
          <w:sz w:val="28"/>
          <w:szCs w:val="28"/>
          <w:lang w:eastAsia="ru-RU"/>
        </w:rPr>
        <w:t>, с. </w:t>
      </w:r>
      <w:r w:rsidR="007252F9" w:rsidRPr="00130DDB">
        <w:rPr>
          <w:rFonts w:eastAsia="Times New Roman"/>
          <w:sz w:val="28"/>
          <w:szCs w:val="28"/>
          <w:lang w:eastAsia="ru-RU"/>
        </w:rPr>
        <w:t>179]</w:t>
      </w:r>
      <w:r w:rsidR="000D6154" w:rsidRPr="00130DDB">
        <w:rPr>
          <w:rFonts w:eastAsia="Times New Roman"/>
          <w:sz w:val="28"/>
          <w:szCs w:val="28"/>
          <w:lang w:eastAsia="ru-RU"/>
        </w:rPr>
        <w:t xml:space="preserve">, игумен полоцкого Воскресенского монастыря Афиноген </w:t>
      </w:r>
      <w:r w:rsidR="00CF3ED7" w:rsidRPr="00130DDB">
        <w:rPr>
          <w:rFonts w:eastAsia="Times New Roman"/>
          <w:sz w:val="28"/>
          <w:szCs w:val="28"/>
          <w:lang w:eastAsia="ru-RU"/>
        </w:rPr>
        <w:t>(</w:t>
      </w:r>
      <w:r w:rsidR="000D6154" w:rsidRPr="00130DDB">
        <w:rPr>
          <w:rFonts w:eastAsia="Times New Roman"/>
          <w:sz w:val="28"/>
          <w:szCs w:val="28"/>
          <w:lang w:eastAsia="ru-RU"/>
        </w:rPr>
        <w:t>Крыжановский</w:t>
      </w:r>
      <w:r w:rsidR="00CF3ED7" w:rsidRPr="00130DDB">
        <w:rPr>
          <w:rFonts w:eastAsia="Times New Roman"/>
          <w:sz w:val="28"/>
          <w:szCs w:val="28"/>
          <w:lang w:eastAsia="ru-RU"/>
        </w:rPr>
        <w:t>)</w:t>
      </w:r>
      <w:r w:rsidR="00F36686">
        <w:rPr>
          <w:rFonts w:eastAsia="Times New Roman"/>
          <w:sz w:val="28"/>
          <w:szCs w:val="28"/>
          <w:lang w:eastAsia="ru-RU"/>
        </w:rPr>
        <w:t xml:space="preserve"> [25</w:t>
      </w:r>
      <w:r w:rsidR="007252F9" w:rsidRPr="00130DDB">
        <w:rPr>
          <w:rFonts w:eastAsia="Times New Roman"/>
          <w:sz w:val="28"/>
          <w:szCs w:val="28"/>
          <w:lang w:eastAsia="ru-RU"/>
        </w:rPr>
        <w:t>, с. 380]</w:t>
      </w:r>
      <w:r w:rsidR="000D6154" w:rsidRPr="00130DDB">
        <w:rPr>
          <w:rFonts w:eastAsia="Times New Roman"/>
          <w:sz w:val="28"/>
          <w:szCs w:val="28"/>
          <w:lang w:eastAsia="ru-RU"/>
        </w:rPr>
        <w:t>. Помимо лиц духовных это подтверждают и светские люди того времени. На</w:t>
      </w:r>
      <w:r w:rsidR="004429CF" w:rsidRPr="00130DDB">
        <w:rPr>
          <w:rFonts w:eastAsia="Times New Roman"/>
          <w:sz w:val="28"/>
          <w:szCs w:val="28"/>
          <w:lang w:eastAsia="ru-RU"/>
        </w:rPr>
        <w:t>пример, француз Г.</w:t>
      </w:r>
      <w:r w:rsidR="000D6154" w:rsidRPr="00130DDB">
        <w:rPr>
          <w:rFonts w:eastAsia="Times New Roman"/>
          <w:sz w:val="28"/>
          <w:szCs w:val="28"/>
          <w:lang w:eastAsia="ru-RU"/>
        </w:rPr>
        <w:t>Л</w:t>
      </w:r>
      <w:r w:rsidR="002821BE" w:rsidRPr="00130DDB">
        <w:rPr>
          <w:rFonts w:eastAsia="Times New Roman"/>
          <w:sz w:val="28"/>
          <w:szCs w:val="28"/>
          <w:lang w:eastAsia="ru-RU"/>
        </w:rPr>
        <w:t>. де </w:t>
      </w:r>
      <w:r w:rsidR="000D6154" w:rsidRPr="00130DDB">
        <w:rPr>
          <w:rFonts w:eastAsia="Times New Roman"/>
          <w:sz w:val="28"/>
          <w:szCs w:val="28"/>
          <w:lang w:eastAsia="ru-RU"/>
        </w:rPr>
        <w:t>Боплан, который в «Описа</w:t>
      </w:r>
      <w:r w:rsidR="002821BE" w:rsidRPr="00130DDB">
        <w:rPr>
          <w:rFonts w:eastAsia="Times New Roman"/>
          <w:sz w:val="28"/>
          <w:szCs w:val="28"/>
          <w:lang w:eastAsia="ru-RU"/>
        </w:rPr>
        <w:t>нии</w:t>
      </w:r>
      <w:r w:rsidR="000D6154" w:rsidRPr="00130DDB">
        <w:rPr>
          <w:rFonts w:eastAsia="Times New Roman"/>
          <w:sz w:val="28"/>
          <w:szCs w:val="28"/>
          <w:lang w:eastAsia="ru-RU"/>
        </w:rPr>
        <w:t xml:space="preserve"> окраин Королевства Польши, простирающихся от пределов Московии, вплоть до границ Трансильвании»</w:t>
      </w:r>
      <w:r w:rsidR="002821BE" w:rsidRPr="00130DDB">
        <w:rPr>
          <w:rFonts w:eastAsia="Times New Roman"/>
          <w:sz w:val="28"/>
          <w:szCs w:val="28"/>
          <w:lang w:eastAsia="ru-RU"/>
        </w:rPr>
        <w:t xml:space="preserve"> писал, что «русь или казаки» «исповедуют греческую веру, называя ее по-своему русской (Rus)»</w:t>
      </w:r>
      <w:r w:rsidR="00F36686">
        <w:rPr>
          <w:rFonts w:eastAsia="Times New Roman"/>
          <w:sz w:val="28"/>
          <w:szCs w:val="28"/>
          <w:lang w:eastAsia="ru-RU"/>
        </w:rPr>
        <w:t xml:space="preserve"> [2</w:t>
      </w:r>
      <w:r w:rsidR="00B506B9" w:rsidRPr="00130DDB">
        <w:rPr>
          <w:rFonts w:eastAsia="Times New Roman"/>
          <w:sz w:val="28"/>
          <w:szCs w:val="28"/>
          <w:lang w:eastAsia="ru-RU"/>
        </w:rPr>
        <w:t>, с. 155 – 157]</w:t>
      </w:r>
      <w:r w:rsidR="002821BE" w:rsidRPr="00130DDB">
        <w:rPr>
          <w:rFonts w:eastAsia="Times New Roman"/>
          <w:sz w:val="28"/>
          <w:szCs w:val="28"/>
          <w:lang w:eastAsia="ru-RU"/>
        </w:rPr>
        <w:t>. Да и в начале ХХ в. жители Галиции под рус</w:t>
      </w:r>
      <w:r w:rsidR="0030639A" w:rsidRPr="00130DDB">
        <w:rPr>
          <w:rFonts w:eastAsia="Times New Roman"/>
          <w:sz w:val="28"/>
          <w:szCs w:val="28"/>
          <w:lang w:eastAsia="ru-RU"/>
        </w:rPr>
        <w:t>ской верой понимали Православное</w:t>
      </w:r>
      <w:r w:rsidR="002821BE" w:rsidRPr="00130DDB">
        <w:rPr>
          <w:rFonts w:eastAsia="Times New Roman"/>
          <w:sz w:val="28"/>
          <w:szCs w:val="28"/>
          <w:lang w:eastAsia="ru-RU"/>
        </w:rPr>
        <w:t xml:space="preserve"> христианство, а под польской – Католическое</w:t>
      </w:r>
      <w:r w:rsidR="00F36686">
        <w:rPr>
          <w:rFonts w:eastAsia="Times New Roman"/>
          <w:sz w:val="28"/>
          <w:szCs w:val="28"/>
          <w:lang w:eastAsia="ru-RU"/>
        </w:rPr>
        <w:t xml:space="preserve"> [20</w:t>
      </w:r>
      <w:r w:rsidR="007252F9" w:rsidRPr="00130DDB">
        <w:rPr>
          <w:rFonts w:eastAsia="Times New Roman"/>
          <w:sz w:val="28"/>
          <w:szCs w:val="28"/>
          <w:lang w:eastAsia="ru-RU"/>
        </w:rPr>
        <w:t>, с. 406]</w:t>
      </w:r>
      <w:r w:rsidR="002821BE" w:rsidRPr="00130DDB">
        <w:rPr>
          <w:rFonts w:eastAsia="Times New Roman"/>
          <w:sz w:val="28"/>
          <w:szCs w:val="28"/>
          <w:lang w:eastAsia="ru-RU"/>
        </w:rPr>
        <w:t xml:space="preserve">. Печатающиеся на том же сайте, что и </w:t>
      </w:r>
      <w:r w:rsidR="00181FC8">
        <w:rPr>
          <w:rFonts w:eastAsia="Times New Roman"/>
          <w:sz w:val="28"/>
          <w:szCs w:val="28"/>
          <w:lang w:eastAsia="ru-RU"/>
        </w:rPr>
        <w:t>Н.М. </w:t>
      </w:r>
      <w:r w:rsidR="002821BE" w:rsidRPr="00130DDB">
        <w:rPr>
          <w:rFonts w:eastAsia="Times New Roman"/>
          <w:sz w:val="28"/>
          <w:szCs w:val="28"/>
          <w:lang w:eastAsia="ru-RU"/>
        </w:rPr>
        <w:t>Сергеев, авторы под рус</w:t>
      </w:r>
      <w:r w:rsidR="0030639A" w:rsidRPr="00130DDB">
        <w:rPr>
          <w:rFonts w:eastAsia="Times New Roman"/>
          <w:sz w:val="28"/>
          <w:szCs w:val="28"/>
          <w:lang w:eastAsia="ru-RU"/>
        </w:rPr>
        <w:t>ск</w:t>
      </w:r>
      <w:r w:rsidR="002821BE" w:rsidRPr="00130DDB">
        <w:rPr>
          <w:rFonts w:eastAsia="Times New Roman"/>
          <w:sz w:val="28"/>
          <w:szCs w:val="28"/>
          <w:lang w:eastAsia="ru-RU"/>
        </w:rPr>
        <w:t xml:space="preserve">ой верой однозначно понимают Православие, называя православных </w:t>
      </w:r>
      <w:r w:rsidR="002821BE" w:rsidRPr="00130DDB">
        <w:rPr>
          <w:sz w:val="28"/>
          <w:szCs w:val="28"/>
        </w:rPr>
        <w:t>«людьми веры руськой</w:t>
      </w:r>
      <w:r w:rsidR="00353826" w:rsidRPr="00130DDB">
        <w:rPr>
          <w:sz w:val="28"/>
          <w:szCs w:val="28"/>
        </w:rPr>
        <w:t>»</w:t>
      </w:r>
      <w:r w:rsidR="00F36686">
        <w:rPr>
          <w:sz w:val="28"/>
          <w:szCs w:val="28"/>
        </w:rPr>
        <w:t xml:space="preserve"> [8</w:t>
      </w:r>
      <w:r w:rsidR="007252F9" w:rsidRPr="00130DDB">
        <w:rPr>
          <w:sz w:val="28"/>
          <w:szCs w:val="28"/>
        </w:rPr>
        <w:t>]</w:t>
      </w:r>
      <w:r w:rsidR="002821BE" w:rsidRPr="00130DDB">
        <w:rPr>
          <w:sz w:val="28"/>
          <w:szCs w:val="28"/>
        </w:rPr>
        <w:t>.</w:t>
      </w:r>
      <w:r w:rsidR="00353826" w:rsidRPr="00130DDB">
        <w:rPr>
          <w:sz w:val="28"/>
          <w:szCs w:val="28"/>
        </w:rPr>
        <w:t xml:space="preserve"> Да и сам </w:t>
      </w:r>
      <w:r w:rsidR="00181FC8">
        <w:rPr>
          <w:sz w:val="28"/>
          <w:szCs w:val="28"/>
        </w:rPr>
        <w:t>Н.М. </w:t>
      </w:r>
      <w:r w:rsidR="00353826" w:rsidRPr="00130DDB">
        <w:rPr>
          <w:sz w:val="28"/>
          <w:szCs w:val="28"/>
        </w:rPr>
        <w:t>Сергеев в одной из статей указывает, что русская вера – это Православие или униатство</w:t>
      </w:r>
      <w:r w:rsidR="007252F9" w:rsidRPr="00130DDB">
        <w:rPr>
          <w:sz w:val="28"/>
          <w:szCs w:val="28"/>
        </w:rPr>
        <w:t xml:space="preserve"> [</w:t>
      </w:r>
      <w:r w:rsidR="000A757E">
        <w:rPr>
          <w:sz w:val="28"/>
          <w:szCs w:val="28"/>
        </w:rPr>
        <w:t>14</w:t>
      </w:r>
      <w:r w:rsidR="007252F9" w:rsidRPr="00130DDB">
        <w:rPr>
          <w:sz w:val="28"/>
          <w:szCs w:val="28"/>
        </w:rPr>
        <w:t>]</w:t>
      </w:r>
      <w:r w:rsidR="00353826" w:rsidRPr="00130DDB">
        <w:rPr>
          <w:sz w:val="28"/>
          <w:szCs w:val="28"/>
        </w:rPr>
        <w:t xml:space="preserve">, что противоречит его утверждениям об именовании язычества русской верой. </w:t>
      </w:r>
    </w:p>
    <w:p w:rsidR="00661CAC" w:rsidRPr="00130DDB" w:rsidRDefault="00661CAC" w:rsidP="002E4649">
      <w:pPr>
        <w:ind w:firstLine="708"/>
        <w:rPr>
          <w:sz w:val="28"/>
          <w:szCs w:val="28"/>
        </w:rPr>
      </w:pPr>
      <w:r w:rsidRPr="00130DDB">
        <w:rPr>
          <w:rFonts w:eastAsia="Times New Roman"/>
          <w:sz w:val="28"/>
          <w:szCs w:val="28"/>
          <w:lang w:eastAsia="ru-RU"/>
        </w:rPr>
        <w:t xml:space="preserve">Помимо «седой древности», любимой всеми склонными к неоязычеству, Н.М. Сергеев выступает как знаток и других периодов истории. Его якобы исторический интерес достаточно обширен. Он наполняет историю современными представлениями о межгосударственных и межэтнических отношениях, а также стараясь в лучших традициях идеологически ангажирванных публицистов найти национально-освободительную борьбу в действиях людей прошлых эпох. Так, </w:t>
      </w:r>
      <w:r w:rsidRPr="00130DDB">
        <w:rPr>
          <w:sz w:val="28"/>
          <w:szCs w:val="28"/>
        </w:rPr>
        <w:t>М.Н. Сергеев считает, что началом «западнорусского (белорусского) народно-освободительного движения» стал 1385 г., когда полоцкий князь Андрей Ольгердович выступил против Кревской унии, заключённой великим князем литовским Ягайло с поляками</w:t>
      </w:r>
      <w:r w:rsidR="00234943">
        <w:rPr>
          <w:sz w:val="28"/>
          <w:szCs w:val="28"/>
        </w:rPr>
        <w:t xml:space="preserve"> </w:t>
      </w:r>
      <w:r w:rsidRPr="00130DDB">
        <w:rPr>
          <w:sz w:val="28"/>
          <w:szCs w:val="28"/>
        </w:rPr>
        <w:t>[</w:t>
      </w:r>
      <w:r w:rsidR="00234943">
        <w:rPr>
          <w:sz w:val="28"/>
          <w:szCs w:val="28"/>
        </w:rPr>
        <w:t>4</w:t>
      </w:r>
      <w:r w:rsidRPr="00130DDB">
        <w:rPr>
          <w:sz w:val="28"/>
          <w:szCs w:val="28"/>
        </w:rPr>
        <w:t>]. Выступление Андрея Ольгердовича против унии действительно было, но «западнорусским (белорусским) народно-освободительным движением» его назвать нельзя, т.к. выступление полоцкого князя не было народным, поскольку народная масса в действиях князя участия не принимала. Движением это выступление также не было, т.к. движение характеризуется массовостью, чего на тот момент не было. Помимо того, полоцкий князь пригласил в коалицию смоленского князя, латгалов и крестоносцев. Получается, что противостояние католиков-крестоносцев и католиков-поляков я</w:t>
      </w:r>
      <w:r w:rsidR="00181FC8">
        <w:rPr>
          <w:sz w:val="28"/>
          <w:szCs w:val="28"/>
        </w:rPr>
        <w:t>в</w:t>
      </w:r>
      <w:r w:rsidRPr="00130DDB">
        <w:rPr>
          <w:sz w:val="28"/>
          <w:szCs w:val="28"/>
        </w:rPr>
        <w:t>ляется «западнорусским (белорусским) народно-освободительным движением».</w:t>
      </w:r>
    </w:p>
    <w:p w:rsidR="00661CAC" w:rsidRPr="00130DDB" w:rsidRDefault="00661CAC" w:rsidP="002E4649">
      <w:pPr>
        <w:ind w:firstLine="708"/>
        <w:rPr>
          <w:sz w:val="28"/>
          <w:szCs w:val="28"/>
        </w:rPr>
      </w:pPr>
      <w:r w:rsidRPr="00130DDB">
        <w:rPr>
          <w:rFonts w:eastAsia="Times New Roman"/>
          <w:sz w:val="28"/>
          <w:szCs w:val="28"/>
          <w:lang w:eastAsia="ru-RU"/>
        </w:rPr>
        <w:lastRenderedPageBreak/>
        <w:t>Часто Н.М. Сергеев упоминает события 30</w:t>
      </w:r>
      <w:r w:rsidRPr="00130DDB">
        <w:rPr>
          <w:rFonts w:eastAsia="Times New Roman"/>
          <w:sz w:val="28"/>
          <w:szCs w:val="28"/>
          <w:lang w:eastAsia="ru-RU"/>
        </w:rPr>
        <w:noBreakHyphen/>
        <w:t>х гг. XV в. в Литовской Руси, когда между двумя частями ра</w:t>
      </w:r>
      <w:r w:rsidR="002E21DD" w:rsidRPr="00130DDB">
        <w:rPr>
          <w:rFonts w:eastAsia="Times New Roman"/>
          <w:sz w:val="28"/>
          <w:szCs w:val="28"/>
          <w:lang w:eastAsia="ru-RU"/>
        </w:rPr>
        <w:t>сколовшегося на время Великого К</w:t>
      </w:r>
      <w:r w:rsidRPr="00130DDB">
        <w:rPr>
          <w:rFonts w:eastAsia="Times New Roman"/>
          <w:sz w:val="28"/>
          <w:szCs w:val="28"/>
          <w:lang w:eastAsia="ru-RU"/>
        </w:rPr>
        <w:t xml:space="preserve">няжества Литовского шла борьба за трон. Князь Свидригайло, опиравшийся на русские и, следовательно, православные земли, </w:t>
      </w:r>
      <w:r w:rsidR="004332B0">
        <w:rPr>
          <w:rFonts w:eastAsia="Times New Roman"/>
          <w:sz w:val="28"/>
          <w:szCs w:val="28"/>
          <w:lang w:eastAsia="ru-RU"/>
        </w:rPr>
        <w:t>находившиеся</w:t>
      </w:r>
      <w:r w:rsidRPr="00130DDB">
        <w:rPr>
          <w:rFonts w:eastAsia="Times New Roman"/>
          <w:sz w:val="28"/>
          <w:szCs w:val="28"/>
          <w:lang w:eastAsia="ru-RU"/>
        </w:rPr>
        <w:t xml:space="preserve"> в составе Литвы, боролся с объявленным великим князем литовским Сигизмундом, которого поддерживали католические земли Литвы и Польша. С точки зрения Н.М. Сергеева, суть этой борьбы была идеологическая. </w:t>
      </w:r>
      <w:r w:rsidRPr="00130DDB">
        <w:rPr>
          <w:sz w:val="28"/>
          <w:szCs w:val="28"/>
        </w:rPr>
        <w:t>Поэтому, по его мнению, «эту героическую страницу западнорусского (белорусского) прошлого исторический официоз просто скрывает от общественности» [</w:t>
      </w:r>
      <w:r w:rsidR="00234943">
        <w:rPr>
          <w:sz w:val="28"/>
          <w:szCs w:val="28"/>
        </w:rPr>
        <w:t>11</w:t>
      </w:r>
      <w:r w:rsidRPr="00130DDB">
        <w:rPr>
          <w:sz w:val="28"/>
          <w:szCs w:val="28"/>
        </w:rPr>
        <w:t>]. На самом же деле, документы того периода показывают что «[…] нет серьёзных оснований считать, что Свидригайло олицетворял собой “упущенный шанс” изменить положение русских земель в ВКЛ</w:t>
      </w:r>
      <w:r w:rsidR="002E21DD" w:rsidRPr="00130DDB">
        <w:rPr>
          <w:sz w:val="28"/>
          <w:szCs w:val="28"/>
        </w:rPr>
        <w:t xml:space="preserve"> [Великом Княжестве Литовском – А.Г.]</w:t>
      </w:r>
      <w:r w:rsidRPr="00130DDB">
        <w:rPr>
          <w:sz w:val="28"/>
          <w:szCs w:val="28"/>
        </w:rPr>
        <w:t xml:space="preserve"> или даже объединить русские земли вокруг Вильно. Собирая вокруг себя союзников, он руководствовался прежде всего практическими, а не идеологическими, соображениями, и обращал внимание в первую очередь на Тевтонский орден и римского короля Сигизмунда Люксембургского, а не на русские земли. Политическая деятельность великого князя Свидригайла была одной из попыток повысить самостоятельность Великого княжества Литовского. Надо признать, попытка эта была не самой удачной […]»</w:t>
      </w:r>
      <w:r w:rsidR="00234943">
        <w:rPr>
          <w:sz w:val="28"/>
          <w:szCs w:val="28"/>
        </w:rPr>
        <w:t>[18</w:t>
      </w:r>
      <w:r w:rsidRPr="00130DDB">
        <w:rPr>
          <w:sz w:val="28"/>
          <w:szCs w:val="28"/>
        </w:rPr>
        <w:t>]. Более того, не подтверждается «долгое время преобладавшее мнение о том, что князь Свидригайло был предводителем, так называемой, православной партии русинов. Источники не подтвердили того факта, что Свидригайло принял православие</w:t>
      </w:r>
      <w:r w:rsidR="00181FC8">
        <w:rPr>
          <w:sz w:val="28"/>
          <w:szCs w:val="28"/>
        </w:rPr>
        <w:t>. Напротив, […]</w:t>
      </w:r>
      <w:r w:rsidRPr="00130DDB">
        <w:rPr>
          <w:sz w:val="28"/>
          <w:szCs w:val="28"/>
        </w:rPr>
        <w:t xml:space="preserve"> Свидригайло всю жизнь был очень набожным католиком. Прийдя к власти после смерти Витовта Великого Свидригайло не менял великокняжеского окружения и сначала опирался на людей, которых “унаследовал” у Витовта. Когда большей части этих людей не понравилась его политика, особенно в отношении Польши, Свидригайло свергли с трона. Но он сохранил определенные позиции, как законный правитель, на землях русинов» [</w:t>
      </w:r>
      <w:r w:rsidR="00234943">
        <w:rPr>
          <w:sz w:val="28"/>
          <w:szCs w:val="28"/>
        </w:rPr>
        <w:t>22</w:t>
      </w:r>
      <w:r w:rsidRPr="00130DDB">
        <w:rPr>
          <w:sz w:val="28"/>
          <w:szCs w:val="28"/>
        </w:rPr>
        <w:t>].</w:t>
      </w:r>
    </w:p>
    <w:p w:rsidR="00661CAC" w:rsidRPr="00130DDB" w:rsidRDefault="00661CAC" w:rsidP="002E4649">
      <w:pPr>
        <w:ind w:firstLine="708"/>
        <w:rPr>
          <w:sz w:val="28"/>
          <w:szCs w:val="28"/>
        </w:rPr>
      </w:pPr>
      <w:r w:rsidRPr="00130DDB">
        <w:rPr>
          <w:sz w:val="28"/>
          <w:szCs w:val="28"/>
        </w:rPr>
        <w:t>Н.М. Сергеев видит борьбу за Русский Мир в восстании Михаила Глинского в 1508 г.: «Глинские последовательно выступали против польского владычества на Западной Руси и когда мирные методы противодействия польской экспансии были исчерпаны, они выступили вооруженным путем» [</w:t>
      </w:r>
      <w:r w:rsidR="00234943">
        <w:rPr>
          <w:sz w:val="28"/>
          <w:szCs w:val="28"/>
        </w:rPr>
        <w:t>4</w:t>
      </w:r>
      <w:r w:rsidRPr="00130DDB">
        <w:rPr>
          <w:sz w:val="28"/>
          <w:szCs w:val="28"/>
        </w:rPr>
        <w:t xml:space="preserve">]. Но для восстания был другой повод. По навету противников князь Михаил </w:t>
      </w:r>
      <w:r w:rsidR="002E21DD" w:rsidRPr="00130DDB">
        <w:rPr>
          <w:sz w:val="28"/>
          <w:szCs w:val="28"/>
        </w:rPr>
        <w:t xml:space="preserve">Глинский </w:t>
      </w:r>
      <w:r w:rsidRPr="00130DDB">
        <w:rPr>
          <w:sz w:val="28"/>
          <w:szCs w:val="28"/>
        </w:rPr>
        <w:t>был лишён должностей при дворе литовского монарха. Не добившись возвращения ко двору, князь при помощи своих родственников поднял восстание. В это время шла московско-литовская война, и восставшие вполне логично примкнули к московским войскам. И всё это выдаётся за попытку «противодействия польской экспансии».</w:t>
      </w:r>
    </w:p>
    <w:p w:rsidR="00661CAC" w:rsidRPr="00130DDB" w:rsidRDefault="00661CAC" w:rsidP="002E4649">
      <w:pPr>
        <w:pStyle w:val="a7"/>
        <w:spacing w:before="0" w:beforeAutospacing="0" w:after="0" w:afterAutospacing="0"/>
        <w:jc w:val="both"/>
        <w:rPr>
          <w:sz w:val="28"/>
          <w:szCs w:val="28"/>
        </w:rPr>
      </w:pPr>
      <w:r w:rsidRPr="00130DDB">
        <w:rPr>
          <w:sz w:val="28"/>
          <w:szCs w:val="28"/>
        </w:rPr>
        <w:tab/>
        <w:t xml:space="preserve">Ещё одно направление активности того же </w:t>
      </w:r>
      <w:r w:rsidR="002B3050">
        <w:rPr>
          <w:sz w:val="28"/>
          <w:szCs w:val="28"/>
        </w:rPr>
        <w:t>Н.М. </w:t>
      </w:r>
      <w:r w:rsidRPr="00130DDB">
        <w:rPr>
          <w:sz w:val="28"/>
          <w:szCs w:val="28"/>
        </w:rPr>
        <w:t xml:space="preserve">Сергеева – это попытка приспособить западнорусизм под неоязыяеские реалии. Западнорусизм – широкое общественное течение, которое воспринимает русских, белорусов и украинцев как русских в расширительном, культурном плане. Западнорусизм идеологически окончательно оформился во второй половине XIX в. стараниями православной (как духовной, так и светской) интеллигенции. Время </w:t>
      </w:r>
      <w:r w:rsidRPr="00130DDB">
        <w:rPr>
          <w:sz w:val="28"/>
          <w:szCs w:val="28"/>
        </w:rPr>
        <w:lastRenderedPageBreak/>
        <w:t>формирования западнорусизма как явной идеи, скорее всего – период активного польско-католического влияни</w:t>
      </w:r>
      <w:r w:rsidR="00F35BB1" w:rsidRPr="00130DDB">
        <w:rPr>
          <w:sz w:val="28"/>
          <w:szCs w:val="28"/>
        </w:rPr>
        <w:t>я</w:t>
      </w:r>
      <w:r w:rsidRPr="00130DDB">
        <w:rPr>
          <w:sz w:val="28"/>
          <w:szCs w:val="28"/>
        </w:rPr>
        <w:t xml:space="preserve"> на земли Литовской Руси</w:t>
      </w:r>
      <w:r w:rsidR="00F35BB1" w:rsidRPr="00130DDB">
        <w:rPr>
          <w:sz w:val="28"/>
          <w:szCs w:val="28"/>
        </w:rPr>
        <w:t xml:space="preserve"> (примерно, XV – XVI вв.)</w:t>
      </w:r>
      <w:r w:rsidRPr="00130DDB">
        <w:rPr>
          <w:sz w:val="28"/>
          <w:szCs w:val="28"/>
        </w:rPr>
        <w:t>, где он возник как реакция на ополячивание и окатоличива</w:t>
      </w:r>
      <w:r w:rsidR="00F35BB1" w:rsidRPr="00130DDB">
        <w:rPr>
          <w:sz w:val="28"/>
          <w:szCs w:val="28"/>
        </w:rPr>
        <w:t>ние. В то время земли Великого К</w:t>
      </w:r>
      <w:r w:rsidRPr="00130DDB">
        <w:rPr>
          <w:sz w:val="28"/>
          <w:szCs w:val="28"/>
        </w:rPr>
        <w:t xml:space="preserve">няжества Литовского перешли в орбиту влияния польской культуры, но старые традиционнее связи Литовской Руси с остальными частями Русской земли ещё были сильны. Т.е. западнорусизм появился и развивался как представление о собственной русскости и православных духовно-культурных ценностях. После революции западнорусизм стал непопулярен, т.к. во многом противоречил советской идеологии, но он продолжал доминировать в массовом сознании. Т.е. во времена СССР идейные разработки западнорусизма </w:t>
      </w:r>
      <w:r w:rsidR="00F35BB1" w:rsidRPr="00130DDB">
        <w:rPr>
          <w:sz w:val="28"/>
          <w:szCs w:val="28"/>
        </w:rPr>
        <w:t xml:space="preserve">существовали в народных представлениях белорусов о себе. </w:t>
      </w:r>
      <w:r w:rsidRPr="00130DDB">
        <w:rPr>
          <w:sz w:val="28"/>
          <w:szCs w:val="28"/>
        </w:rPr>
        <w:t>Это ярко проявилось после распада СССР, когда белорусы массово проигнорировали антирусские лозунги белорусского национализма. После распада СССР стала возрождаться интеллектуальная составляющая западнорусизма. Она объединила людей, которые понимали, откуда происходят истоки явления, какая духовная база лежит в основании идеи. Но неоязыческие активисты постарались приспособить интеллектуальные наработки для придания себе статуса традиционности в западнорусской среде. Так, для того, чтобы вписать в идеологию западнорусизма неоязыческие представления, Н.М. Сергеев заявил, что западнорусизм должен быть светским, и что якобы «некоторые деятели, подвизающиеся на данном поприще, пытаются придать западнорусизму едва ли не религиозный характер» [</w:t>
      </w:r>
      <w:r w:rsidR="00234943">
        <w:rPr>
          <w:sz w:val="28"/>
          <w:szCs w:val="28"/>
        </w:rPr>
        <w:t>21</w:t>
      </w:r>
      <w:r w:rsidRPr="00130DDB">
        <w:rPr>
          <w:sz w:val="28"/>
          <w:szCs w:val="28"/>
        </w:rPr>
        <w:t>]. Также Н.М. Сергеев обвин</w:t>
      </w:r>
      <w:r w:rsidR="00F35BB1" w:rsidRPr="00130DDB">
        <w:rPr>
          <w:sz w:val="28"/>
          <w:szCs w:val="28"/>
        </w:rPr>
        <w:t>ил</w:t>
      </w:r>
      <w:r w:rsidRPr="00130DDB">
        <w:rPr>
          <w:sz w:val="28"/>
          <w:szCs w:val="28"/>
        </w:rPr>
        <w:t xml:space="preserve"> редактора интернет-портала «Западная Русь» И.Ф. Зеленковского в том, что тот якобы «пытается выставить себя в качестве единоличного определителя западнорусского движения» и к тому же «извращает сам смысл западнорусизма, суть которого он неспособен понять в связи с ограниченностью своего мировосприятия»</w:t>
      </w:r>
      <w:r w:rsidR="00234943">
        <w:rPr>
          <w:sz w:val="28"/>
          <w:szCs w:val="28"/>
        </w:rPr>
        <w:t xml:space="preserve"> [15]</w:t>
      </w:r>
      <w:r w:rsidRPr="00130DDB">
        <w:rPr>
          <w:sz w:val="28"/>
          <w:szCs w:val="28"/>
        </w:rPr>
        <w:t xml:space="preserve">. На самом деле религиозный характер западнорусизму не придаётся, но подчёркивается то, что он базируется на христианских, в первую очередь на православных ценностях. Т.е. западнорусизм существует как светское движение, которое </w:t>
      </w:r>
      <w:r w:rsidR="00424015" w:rsidRPr="00130DDB">
        <w:rPr>
          <w:sz w:val="28"/>
          <w:szCs w:val="28"/>
        </w:rPr>
        <w:t xml:space="preserve">выступает против солидаризации </w:t>
      </w:r>
      <w:r w:rsidRPr="00130DDB">
        <w:rPr>
          <w:sz w:val="28"/>
          <w:szCs w:val="28"/>
        </w:rPr>
        <w:t xml:space="preserve">с псевдотрадициями и лженаучными утверждениями. Заявление по поводу ограниченности мировосприятия стоит применить к самому </w:t>
      </w:r>
      <w:r w:rsidR="00424015" w:rsidRPr="00130DDB">
        <w:rPr>
          <w:sz w:val="28"/>
          <w:szCs w:val="28"/>
        </w:rPr>
        <w:t>Н.М. </w:t>
      </w:r>
      <w:r w:rsidRPr="00130DDB">
        <w:rPr>
          <w:sz w:val="28"/>
          <w:szCs w:val="28"/>
        </w:rPr>
        <w:t xml:space="preserve">Сергееву, поскольку он не в состоянии различить истинные и ложные факты, традиции и псевдотрадиции, науку и лженауку. Неоязычество же никакого отношения к западнорусизму не имеет. В дохристианскую эпоху западнорусизма ещё не существовало, поэтому старое, естественное накануне крещения </w:t>
      </w:r>
      <w:r w:rsidR="003612BF">
        <w:rPr>
          <w:sz w:val="28"/>
          <w:szCs w:val="28"/>
        </w:rPr>
        <w:t xml:space="preserve">Руси </w:t>
      </w:r>
      <w:r w:rsidRPr="00130DDB">
        <w:rPr>
          <w:sz w:val="28"/>
          <w:szCs w:val="28"/>
        </w:rPr>
        <w:t>язычество не может служить базой для западнорусизма. Неоязычество же оформилось совершенно недавно, т.е. оно также не может восприниматься как традиционная база западнорусизма</w:t>
      </w:r>
      <w:r w:rsidR="00424015" w:rsidRPr="00130DDB">
        <w:rPr>
          <w:sz w:val="28"/>
          <w:szCs w:val="28"/>
        </w:rPr>
        <w:t>, поскольку оно моложе его</w:t>
      </w:r>
      <w:r w:rsidRPr="00130DDB">
        <w:rPr>
          <w:sz w:val="28"/>
          <w:szCs w:val="28"/>
        </w:rPr>
        <w:t xml:space="preserve">. </w:t>
      </w:r>
      <w:r w:rsidR="003612BF">
        <w:rPr>
          <w:sz w:val="28"/>
          <w:szCs w:val="28"/>
        </w:rPr>
        <w:t xml:space="preserve">К тому же западнорусизм </w:t>
      </w:r>
      <w:r w:rsidR="004332B0">
        <w:rPr>
          <w:sz w:val="28"/>
          <w:szCs w:val="28"/>
        </w:rPr>
        <w:t xml:space="preserve">в духовном смысле </w:t>
      </w:r>
      <w:r w:rsidR="003612BF">
        <w:rPr>
          <w:sz w:val="28"/>
          <w:szCs w:val="28"/>
        </w:rPr>
        <w:t xml:space="preserve">опирается на христианские ценности, что не даёт возможности неоязычеству выступать в виде какой-то базы для западнорусизма. </w:t>
      </w:r>
      <w:r w:rsidRPr="00130DDB">
        <w:rPr>
          <w:sz w:val="28"/>
          <w:szCs w:val="28"/>
        </w:rPr>
        <w:t xml:space="preserve">В силу отсутствия какой-либо разумной возможности легально встроиться с неоязыческими идеями в западнорусизм, </w:t>
      </w:r>
      <w:r w:rsidR="00424015" w:rsidRPr="00130DDB">
        <w:rPr>
          <w:sz w:val="28"/>
          <w:szCs w:val="28"/>
        </w:rPr>
        <w:t>Н.М. </w:t>
      </w:r>
      <w:r w:rsidRPr="00130DDB">
        <w:rPr>
          <w:sz w:val="28"/>
          <w:szCs w:val="28"/>
        </w:rPr>
        <w:t>Сергеев обвиняет западнорусистов в том, что те «при всем их “русофильском” лицемерии, крайне враждебно относятся к славянству, русско</w:t>
      </w:r>
      <w:r w:rsidR="00424015" w:rsidRPr="00130DDB">
        <w:rPr>
          <w:sz w:val="28"/>
          <w:szCs w:val="28"/>
        </w:rPr>
        <w:t>му</w:t>
      </w:r>
      <w:r w:rsidRPr="00130DDB">
        <w:rPr>
          <w:sz w:val="28"/>
          <w:szCs w:val="28"/>
        </w:rPr>
        <w:t xml:space="preserve"> народу и </w:t>
      </w:r>
      <w:r w:rsidRPr="00130DDB">
        <w:rPr>
          <w:sz w:val="28"/>
          <w:szCs w:val="28"/>
        </w:rPr>
        <w:lastRenderedPageBreak/>
        <w:t>русской народной культуре»</w:t>
      </w:r>
      <w:r w:rsidR="00234943">
        <w:rPr>
          <w:sz w:val="28"/>
          <w:szCs w:val="28"/>
        </w:rPr>
        <w:t xml:space="preserve"> [15]</w:t>
      </w:r>
      <w:r w:rsidRPr="00130DDB">
        <w:rPr>
          <w:sz w:val="28"/>
          <w:szCs w:val="28"/>
        </w:rPr>
        <w:t xml:space="preserve">. </w:t>
      </w:r>
      <w:r w:rsidR="004332B0">
        <w:rPr>
          <w:sz w:val="28"/>
          <w:szCs w:val="28"/>
        </w:rPr>
        <w:t xml:space="preserve">С точки зрения Н.М. Сергеева </w:t>
      </w:r>
      <w:r w:rsidR="001F746B">
        <w:rPr>
          <w:sz w:val="28"/>
          <w:szCs w:val="28"/>
        </w:rPr>
        <w:t>объективное</w:t>
      </w:r>
      <w:r w:rsidR="004332B0">
        <w:rPr>
          <w:sz w:val="28"/>
          <w:szCs w:val="28"/>
        </w:rPr>
        <w:t xml:space="preserve"> </w:t>
      </w:r>
      <w:r w:rsidR="001F746B">
        <w:rPr>
          <w:sz w:val="28"/>
          <w:szCs w:val="28"/>
        </w:rPr>
        <w:t xml:space="preserve">и поэтому критическое </w:t>
      </w:r>
      <w:r w:rsidR="004332B0">
        <w:rPr>
          <w:sz w:val="28"/>
          <w:szCs w:val="28"/>
        </w:rPr>
        <w:t>отношение к неоязыческим фальсификация</w:t>
      </w:r>
      <w:r w:rsidR="00DC582F">
        <w:rPr>
          <w:sz w:val="28"/>
          <w:szCs w:val="28"/>
        </w:rPr>
        <w:t>м</w:t>
      </w:r>
      <w:r w:rsidR="004332B0">
        <w:rPr>
          <w:sz w:val="28"/>
          <w:szCs w:val="28"/>
        </w:rPr>
        <w:t xml:space="preserve"> славянской и русской истории</w:t>
      </w:r>
      <w:r w:rsidR="001F746B">
        <w:rPr>
          <w:sz w:val="28"/>
          <w:szCs w:val="28"/>
        </w:rPr>
        <w:t xml:space="preserve"> определяется как враждебное. Р</w:t>
      </w:r>
      <w:r w:rsidRPr="00130DDB">
        <w:rPr>
          <w:sz w:val="28"/>
          <w:szCs w:val="28"/>
        </w:rPr>
        <w:t xml:space="preserve">усскую народную культуру </w:t>
      </w:r>
      <w:r w:rsidR="001F746B">
        <w:rPr>
          <w:sz w:val="28"/>
          <w:szCs w:val="28"/>
        </w:rPr>
        <w:t xml:space="preserve">западнорусисты </w:t>
      </w:r>
      <w:r w:rsidRPr="00130DDB">
        <w:rPr>
          <w:sz w:val="28"/>
          <w:szCs w:val="28"/>
        </w:rPr>
        <w:t xml:space="preserve">понимают именно как русскую и как народную, а не как недавно созданный конструкт из неграмотных представлений. </w:t>
      </w:r>
    </w:p>
    <w:p w:rsidR="00786B67" w:rsidRPr="00130DDB" w:rsidRDefault="003E217F" w:rsidP="002E4649">
      <w:pPr>
        <w:ind w:firstLine="708"/>
        <w:rPr>
          <w:rFonts w:eastAsia="Times New Roman"/>
          <w:sz w:val="28"/>
          <w:szCs w:val="28"/>
          <w:lang w:eastAsia="ru-RU"/>
        </w:rPr>
      </w:pPr>
      <w:r w:rsidRPr="00130DDB">
        <w:rPr>
          <w:rFonts w:eastAsia="Times New Roman"/>
          <w:sz w:val="28"/>
          <w:szCs w:val="28"/>
          <w:lang w:eastAsia="ru-RU"/>
        </w:rPr>
        <w:t xml:space="preserve">Как отметил Н.М. Сергеев в </w:t>
      </w:r>
      <w:r w:rsidR="00013CDA" w:rsidRPr="00130DDB">
        <w:rPr>
          <w:rFonts w:eastAsia="Times New Roman"/>
          <w:sz w:val="28"/>
          <w:szCs w:val="28"/>
          <w:lang w:eastAsia="ru-RU"/>
        </w:rPr>
        <w:t>интервью по итогам 2017 г.: «</w:t>
      </w:r>
      <w:r w:rsidR="00013CDA" w:rsidRPr="00130DDB">
        <w:rPr>
          <w:sz w:val="28"/>
          <w:szCs w:val="28"/>
        </w:rPr>
        <w:t>На постоянной основе мы проводим просветительские и этнографические праздники»</w:t>
      </w:r>
      <w:r w:rsidR="007252F9" w:rsidRPr="00130DDB">
        <w:rPr>
          <w:sz w:val="28"/>
          <w:szCs w:val="28"/>
        </w:rPr>
        <w:t xml:space="preserve"> [</w:t>
      </w:r>
      <w:r w:rsidR="00811827">
        <w:rPr>
          <w:sz w:val="28"/>
          <w:szCs w:val="28"/>
        </w:rPr>
        <w:t>7</w:t>
      </w:r>
      <w:r w:rsidR="007252F9" w:rsidRPr="00130DDB">
        <w:rPr>
          <w:sz w:val="28"/>
          <w:szCs w:val="28"/>
        </w:rPr>
        <w:t>]</w:t>
      </w:r>
      <w:r w:rsidR="00013CDA" w:rsidRPr="00130DDB">
        <w:rPr>
          <w:sz w:val="28"/>
          <w:szCs w:val="28"/>
        </w:rPr>
        <w:t xml:space="preserve">. Если просвещение и этнография базируется на лженаучных утверждениях, распространяемых </w:t>
      </w:r>
      <w:r w:rsidR="00424015" w:rsidRPr="00130DDB">
        <w:rPr>
          <w:sz w:val="28"/>
          <w:szCs w:val="28"/>
        </w:rPr>
        <w:t>Н.М. </w:t>
      </w:r>
      <w:r w:rsidR="00013CDA" w:rsidRPr="00130DDB">
        <w:rPr>
          <w:sz w:val="28"/>
          <w:szCs w:val="28"/>
        </w:rPr>
        <w:t xml:space="preserve">Сергеевым в виде </w:t>
      </w:r>
      <w:r w:rsidR="003612BF">
        <w:rPr>
          <w:sz w:val="28"/>
          <w:szCs w:val="28"/>
        </w:rPr>
        <w:t xml:space="preserve">якобы </w:t>
      </w:r>
      <w:r w:rsidR="00013CDA" w:rsidRPr="00130DDB">
        <w:rPr>
          <w:sz w:val="28"/>
          <w:szCs w:val="28"/>
        </w:rPr>
        <w:t>научно-популярных публикаций, тогда стоит задуматься и о просветительской составляющей, и об этнографической ценности данных мероприятий.</w:t>
      </w:r>
    </w:p>
    <w:p w:rsidR="00797F35" w:rsidRPr="00130DDB" w:rsidRDefault="00F01CA1" w:rsidP="002E4649">
      <w:pPr>
        <w:ind w:firstLine="708"/>
        <w:rPr>
          <w:sz w:val="28"/>
          <w:szCs w:val="28"/>
        </w:rPr>
      </w:pPr>
      <w:r w:rsidRPr="00130DDB">
        <w:rPr>
          <w:rFonts w:eastAsia="Times New Roman"/>
          <w:sz w:val="28"/>
          <w:szCs w:val="28"/>
          <w:lang w:eastAsia="ru-RU"/>
        </w:rPr>
        <w:t>Неспособность Н.М.</w:t>
      </w:r>
      <w:r w:rsidR="00424015" w:rsidRPr="00130DDB">
        <w:rPr>
          <w:rFonts w:eastAsia="Times New Roman"/>
          <w:sz w:val="28"/>
          <w:szCs w:val="28"/>
          <w:lang w:eastAsia="ru-RU"/>
        </w:rPr>
        <w:t> </w:t>
      </w:r>
      <w:r w:rsidRPr="00130DDB">
        <w:rPr>
          <w:sz w:val="28"/>
          <w:szCs w:val="28"/>
        </w:rPr>
        <w:t>Сергеева к научной рефлексии и использование неоязыческой оптики в представлениях о прошлом</w:t>
      </w:r>
      <w:r w:rsidR="00B90262" w:rsidRPr="00130DDB">
        <w:rPr>
          <w:sz w:val="28"/>
          <w:szCs w:val="28"/>
        </w:rPr>
        <w:t xml:space="preserve"> не позволяет ему критически относится к научным работам и не даёт возможности отличить собственно научные тексты от ненаучных.</w:t>
      </w:r>
      <w:r w:rsidR="0030639A" w:rsidRPr="00130DDB">
        <w:rPr>
          <w:sz w:val="28"/>
          <w:szCs w:val="28"/>
        </w:rPr>
        <w:t xml:space="preserve"> </w:t>
      </w:r>
      <w:r w:rsidR="0091120C" w:rsidRPr="00130DDB">
        <w:rPr>
          <w:sz w:val="28"/>
          <w:szCs w:val="28"/>
        </w:rPr>
        <w:t xml:space="preserve">Распространение подобных </w:t>
      </w:r>
      <w:r w:rsidR="0030639A" w:rsidRPr="00130DDB">
        <w:rPr>
          <w:sz w:val="28"/>
          <w:szCs w:val="28"/>
        </w:rPr>
        <w:t>утверждений, выдаваемых за некие объективные данные или научные открытия, создаёт у незнакомого с предметом читателя сфальсифицированное представление о прошлом, а п</w:t>
      </w:r>
      <w:r w:rsidR="003612BF">
        <w:rPr>
          <w:sz w:val="28"/>
          <w:szCs w:val="28"/>
        </w:rPr>
        <w:t>убликации Н.М. Сергеева на сайтах</w:t>
      </w:r>
      <w:r w:rsidR="0030639A" w:rsidRPr="00130DDB">
        <w:rPr>
          <w:sz w:val="28"/>
          <w:szCs w:val="28"/>
        </w:rPr>
        <w:t xml:space="preserve"> российских соотечественников бросают тень на всю группу лиц, определяемых как соотечественники. </w:t>
      </w:r>
      <w:r w:rsidR="00797F35" w:rsidRPr="00130DDB">
        <w:rPr>
          <w:sz w:val="28"/>
          <w:szCs w:val="28"/>
        </w:rPr>
        <w:t>В итоге со стороны российских соотечественников в Белоруссии широко транслируется антинаучная, в лучшем случае, неграмотно скомпилированная версия истории, которая ставит вопрос о научно-исследовательских способностях самих активистов организаций соотечественников и о профессиональной подготовке сотрудников Центра российской науки и культуры, неспособных отличить науку от антинауки, а культуру от её псевдокультурного заменителя.</w:t>
      </w:r>
    </w:p>
    <w:p w:rsidR="00797F35" w:rsidRPr="00130DDB" w:rsidRDefault="00797F35" w:rsidP="002E4649">
      <w:pPr>
        <w:ind w:firstLine="0"/>
        <w:rPr>
          <w:sz w:val="28"/>
          <w:szCs w:val="28"/>
        </w:rPr>
      </w:pPr>
    </w:p>
    <w:p w:rsidR="00685BB7" w:rsidRPr="00130DDB" w:rsidRDefault="00685BB7" w:rsidP="002E4649">
      <w:pPr>
        <w:pStyle w:val="a3"/>
        <w:numPr>
          <w:ilvl w:val="0"/>
          <w:numId w:val="4"/>
        </w:numPr>
        <w:rPr>
          <w:sz w:val="28"/>
          <w:szCs w:val="28"/>
        </w:rPr>
      </w:pPr>
      <w:r>
        <w:rPr>
          <w:sz w:val="28"/>
          <w:szCs w:val="28"/>
        </w:rPr>
        <w:t>Адоньева С. Дух народа и другие духи. СПб.: Амфора. ТИД Амфора, 2009. 287 с.</w:t>
      </w:r>
    </w:p>
    <w:p w:rsidR="00685BB7" w:rsidRPr="00130DDB" w:rsidRDefault="00685BB7" w:rsidP="002E4649">
      <w:pPr>
        <w:pStyle w:val="a3"/>
        <w:numPr>
          <w:ilvl w:val="0"/>
          <w:numId w:val="4"/>
        </w:numPr>
        <w:rPr>
          <w:sz w:val="28"/>
          <w:szCs w:val="28"/>
        </w:rPr>
      </w:pPr>
      <w:r>
        <w:rPr>
          <w:rStyle w:val="ac"/>
          <w:i w:val="0"/>
          <w:sz w:val="28"/>
          <w:szCs w:val="28"/>
        </w:rPr>
        <w:t>Боплан Г.Л. </w:t>
      </w:r>
      <w:r w:rsidRPr="00130DDB">
        <w:rPr>
          <w:rStyle w:val="ac"/>
          <w:i w:val="0"/>
          <w:sz w:val="28"/>
          <w:szCs w:val="28"/>
        </w:rPr>
        <w:t>де</w:t>
      </w:r>
      <w:r>
        <w:rPr>
          <w:sz w:val="28"/>
          <w:szCs w:val="28"/>
        </w:rPr>
        <w:t>. Описание Украины</w:t>
      </w:r>
      <w:r w:rsidRPr="00130DDB">
        <w:rPr>
          <w:sz w:val="28"/>
          <w:szCs w:val="28"/>
        </w:rPr>
        <w:t>.</w:t>
      </w:r>
      <w:r>
        <w:rPr>
          <w:sz w:val="28"/>
          <w:szCs w:val="28"/>
        </w:rPr>
        <w:t xml:space="preserve"> М.: Древлехранилище, 2004.</w:t>
      </w:r>
      <w:r w:rsidRPr="00130DDB">
        <w:rPr>
          <w:sz w:val="28"/>
          <w:szCs w:val="28"/>
        </w:rPr>
        <w:t xml:space="preserve"> 576 с.</w:t>
      </w:r>
    </w:p>
    <w:p w:rsidR="00685BB7" w:rsidRPr="00130DDB" w:rsidRDefault="00685BB7" w:rsidP="002E4649">
      <w:pPr>
        <w:pStyle w:val="a3"/>
        <w:numPr>
          <w:ilvl w:val="0"/>
          <w:numId w:val="4"/>
        </w:numPr>
        <w:rPr>
          <w:rFonts w:eastAsia="Times New Roman"/>
          <w:bCs/>
          <w:kern w:val="36"/>
          <w:sz w:val="28"/>
          <w:szCs w:val="28"/>
          <w:lang w:eastAsia="ru-RU"/>
        </w:rPr>
      </w:pPr>
      <w:r>
        <w:rPr>
          <w:sz w:val="28"/>
          <w:szCs w:val="28"/>
        </w:rPr>
        <w:t>Вишенский И. Сочинения.</w:t>
      </w:r>
      <w:r w:rsidRPr="00130DDB">
        <w:rPr>
          <w:sz w:val="28"/>
          <w:szCs w:val="28"/>
        </w:rPr>
        <w:t xml:space="preserve"> М.-Л.: Издател</w:t>
      </w:r>
      <w:r>
        <w:rPr>
          <w:sz w:val="28"/>
          <w:szCs w:val="28"/>
        </w:rPr>
        <w:t>ьство Академии наук ССР, 1955.</w:t>
      </w:r>
      <w:r w:rsidRPr="00130DDB">
        <w:rPr>
          <w:sz w:val="28"/>
          <w:szCs w:val="28"/>
        </w:rPr>
        <w:t xml:space="preserve"> 373 с. </w:t>
      </w:r>
    </w:p>
    <w:p w:rsidR="00685BB7" w:rsidRPr="00130DDB" w:rsidRDefault="00685BB7" w:rsidP="002E4649">
      <w:pPr>
        <w:pStyle w:val="a3"/>
        <w:numPr>
          <w:ilvl w:val="0"/>
          <w:numId w:val="4"/>
        </w:numPr>
        <w:rPr>
          <w:sz w:val="28"/>
          <w:szCs w:val="28"/>
        </w:rPr>
      </w:pPr>
      <w:r w:rsidRPr="00130DDB">
        <w:rPr>
          <w:sz w:val="28"/>
          <w:szCs w:val="28"/>
        </w:rPr>
        <w:t>Где исток белорусско</w:t>
      </w:r>
      <w:r>
        <w:rPr>
          <w:sz w:val="28"/>
          <w:szCs w:val="28"/>
        </w:rPr>
        <w:t xml:space="preserve">й государственности? Интервью с </w:t>
      </w:r>
      <w:r w:rsidRPr="00130DDB">
        <w:rPr>
          <w:sz w:val="28"/>
          <w:szCs w:val="28"/>
        </w:rPr>
        <w:t>заместителем председателя БОО «Русь» // Общественно-политический интернет-журнал «Чеснок». URL: http://4esnok.by/%d0%b1%d0%b5%d0%b7-%d1%80%d1%83%d0%b1%d1%80%d0%b8%d0%ba%d0%b8/gde-istok-belorusskoj-gosudarstvennosti-intervyu-s-zamestitelem-predsedatelya-boo-rus/ (дата обращения 28.05.2017).</w:t>
      </w:r>
    </w:p>
    <w:p w:rsidR="00685BB7" w:rsidRPr="00130DDB" w:rsidRDefault="00685BB7" w:rsidP="002E4649">
      <w:pPr>
        <w:pStyle w:val="a3"/>
        <w:numPr>
          <w:ilvl w:val="0"/>
          <w:numId w:val="4"/>
        </w:numPr>
        <w:rPr>
          <w:sz w:val="28"/>
          <w:szCs w:val="28"/>
        </w:rPr>
      </w:pPr>
      <w:r w:rsidRPr="00130DDB">
        <w:rPr>
          <w:rFonts w:eastAsia="Times New Roman"/>
          <w:bCs/>
          <w:kern w:val="36"/>
          <w:sz w:val="28"/>
          <w:szCs w:val="28"/>
          <w:lang w:eastAsia="ru-RU"/>
        </w:rPr>
        <w:t xml:space="preserve">Граммар-наци живут, процветают и размножаются // Рravmir.ru – Православие и мир. </w:t>
      </w:r>
      <w:r w:rsidRPr="00130DDB">
        <w:rPr>
          <w:sz w:val="28"/>
          <w:szCs w:val="28"/>
        </w:rPr>
        <w:t xml:space="preserve">URL: http://www.pravmir.ru/grammar-natsi-zhivut-protsvetayut-i-razmnozhayutsya/#ixzz3UXcn0DPw (Дата </w:t>
      </w:r>
      <w:r>
        <w:rPr>
          <w:sz w:val="28"/>
          <w:szCs w:val="28"/>
        </w:rPr>
        <w:t>обращения</w:t>
      </w:r>
      <w:r w:rsidRPr="00130DDB">
        <w:rPr>
          <w:sz w:val="28"/>
          <w:szCs w:val="28"/>
        </w:rPr>
        <w:t>: 23.10.2017).</w:t>
      </w:r>
    </w:p>
    <w:p w:rsidR="00685BB7" w:rsidRPr="00130DDB" w:rsidRDefault="00685BB7" w:rsidP="002E4649">
      <w:pPr>
        <w:pStyle w:val="a3"/>
        <w:numPr>
          <w:ilvl w:val="0"/>
          <w:numId w:val="4"/>
        </w:numPr>
        <w:rPr>
          <w:sz w:val="28"/>
          <w:szCs w:val="28"/>
        </w:rPr>
      </w:pPr>
      <w:r w:rsidRPr="00130DDB">
        <w:rPr>
          <w:sz w:val="28"/>
          <w:szCs w:val="28"/>
        </w:rPr>
        <w:t>Душечкина Е. Дед Мороз и Снегурочка // Журнальный зал.</w:t>
      </w:r>
      <w:r w:rsidRPr="00130DDB">
        <w:rPr>
          <w:b/>
          <w:sz w:val="28"/>
          <w:szCs w:val="28"/>
        </w:rPr>
        <w:t xml:space="preserve"> </w:t>
      </w:r>
      <w:r w:rsidRPr="00130DDB">
        <w:rPr>
          <w:sz w:val="28"/>
          <w:szCs w:val="28"/>
        </w:rPr>
        <w:t xml:space="preserve">URL: http://magazines.russ.ru/oz/2003/1/2003_01_31.html#_ftnref15 (Дата </w:t>
      </w:r>
      <w:r>
        <w:rPr>
          <w:sz w:val="28"/>
          <w:szCs w:val="28"/>
        </w:rPr>
        <w:t>обращения</w:t>
      </w:r>
      <w:r w:rsidRPr="00130DDB">
        <w:rPr>
          <w:sz w:val="28"/>
          <w:szCs w:val="28"/>
        </w:rPr>
        <w:t>: 31.12.2017).</w:t>
      </w:r>
    </w:p>
    <w:p w:rsidR="00685BB7" w:rsidRPr="00130DDB" w:rsidRDefault="00685BB7" w:rsidP="002E4649">
      <w:pPr>
        <w:pStyle w:val="a3"/>
        <w:numPr>
          <w:ilvl w:val="0"/>
          <w:numId w:val="4"/>
        </w:numPr>
        <w:rPr>
          <w:sz w:val="28"/>
          <w:szCs w:val="28"/>
        </w:rPr>
      </w:pPr>
      <w:r w:rsidRPr="00130DDB">
        <w:rPr>
          <w:bCs/>
          <w:sz w:val="28"/>
          <w:szCs w:val="28"/>
        </w:rPr>
        <w:lastRenderedPageBreak/>
        <w:t>Интервью</w:t>
      </w:r>
      <w:r w:rsidRPr="00130DDB">
        <w:rPr>
          <w:b/>
          <w:bCs/>
          <w:sz w:val="28"/>
          <w:szCs w:val="28"/>
        </w:rPr>
        <w:t xml:space="preserve"> </w:t>
      </w:r>
      <w:r w:rsidRPr="00130DDB">
        <w:rPr>
          <w:bCs/>
          <w:sz w:val="28"/>
          <w:szCs w:val="28"/>
        </w:rPr>
        <w:t>заместителя Председателя БОО «Русь» Н.М. Сергеева по итогам 2017 года</w:t>
      </w:r>
      <w:r w:rsidRPr="00130DDB">
        <w:rPr>
          <w:sz w:val="28"/>
          <w:szCs w:val="28"/>
        </w:rPr>
        <w:t xml:space="preserve"> // </w:t>
      </w:r>
      <w:r w:rsidRPr="00130DDB">
        <w:rPr>
          <w:rFonts w:eastAsia="Times New Roman"/>
          <w:sz w:val="28"/>
          <w:szCs w:val="28"/>
          <w:lang w:eastAsia="ru-RU"/>
        </w:rPr>
        <w:t xml:space="preserve">Вместе с Россией. Сайт общественных организаций российских соотечественников в Республике Беларусь. </w:t>
      </w:r>
      <w:r w:rsidRPr="00130DDB">
        <w:rPr>
          <w:sz w:val="28"/>
          <w:szCs w:val="28"/>
        </w:rPr>
        <w:t xml:space="preserve">URL: http://ross-bel.ru/about/news_post/intervyu-zamestitelya-predsedatelya-boo-rus-n-m-sergeyeva-po-itogam-2017-goda (Дата </w:t>
      </w:r>
      <w:r w:rsidR="00B22657">
        <w:rPr>
          <w:sz w:val="28"/>
          <w:szCs w:val="28"/>
        </w:rPr>
        <w:t>обращения</w:t>
      </w:r>
      <w:r w:rsidR="00B22657" w:rsidRPr="00130DDB">
        <w:rPr>
          <w:sz w:val="28"/>
          <w:szCs w:val="28"/>
        </w:rPr>
        <w:t xml:space="preserve"> </w:t>
      </w:r>
      <w:r w:rsidRPr="00130DDB">
        <w:rPr>
          <w:sz w:val="28"/>
          <w:szCs w:val="28"/>
        </w:rPr>
        <w:t>31.12.2017).</w:t>
      </w:r>
    </w:p>
    <w:p w:rsidR="00685BB7" w:rsidRPr="00130DDB" w:rsidRDefault="00685BB7" w:rsidP="002E4649">
      <w:pPr>
        <w:pStyle w:val="a3"/>
        <w:numPr>
          <w:ilvl w:val="0"/>
          <w:numId w:val="4"/>
        </w:numPr>
        <w:rPr>
          <w:sz w:val="28"/>
          <w:szCs w:val="28"/>
        </w:rPr>
      </w:pPr>
      <w:r w:rsidRPr="00130DDB">
        <w:rPr>
          <w:bCs/>
          <w:sz w:val="28"/>
          <w:szCs w:val="28"/>
        </w:rPr>
        <w:t xml:space="preserve">Кирилл Метелица: Люди веры русской. Православные братства в Речи Посполитой // </w:t>
      </w:r>
      <w:r w:rsidRPr="00130DDB">
        <w:rPr>
          <w:rFonts w:eastAsia="Times New Roman"/>
          <w:sz w:val="28"/>
          <w:szCs w:val="28"/>
          <w:lang w:eastAsia="ru-RU"/>
        </w:rPr>
        <w:t xml:space="preserve">Вместе с Россией. Сайт общественных организаций российских соотечественников в Республике Беларусь. </w:t>
      </w:r>
      <w:r w:rsidRPr="00130DDB">
        <w:rPr>
          <w:sz w:val="28"/>
          <w:szCs w:val="28"/>
        </w:rPr>
        <w:t xml:space="preserve">URL: http://ross-bel.ru/analitika-portala-vmeste-s-rossiey/news_post/kirill-metelitsa-lyudi-very-russkoy-pravoslavnyye-bratstva-v-rechi-pospolitoy (Дата </w:t>
      </w:r>
      <w:r w:rsidR="00B22657">
        <w:rPr>
          <w:sz w:val="28"/>
          <w:szCs w:val="28"/>
        </w:rPr>
        <w:t>обращения</w:t>
      </w:r>
      <w:r w:rsidRPr="00130DDB">
        <w:rPr>
          <w:sz w:val="28"/>
          <w:szCs w:val="28"/>
        </w:rPr>
        <w:t>: 28.12.2017)</w:t>
      </w:r>
    </w:p>
    <w:p w:rsidR="00685BB7" w:rsidRPr="00130DDB" w:rsidRDefault="00685BB7" w:rsidP="002E4649">
      <w:pPr>
        <w:pStyle w:val="a3"/>
        <w:numPr>
          <w:ilvl w:val="0"/>
          <w:numId w:val="4"/>
        </w:numPr>
        <w:rPr>
          <w:rStyle w:val="reference-text"/>
          <w:sz w:val="28"/>
          <w:szCs w:val="28"/>
        </w:rPr>
      </w:pPr>
      <w:r w:rsidRPr="00130DDB">
        <w:rPr>
          <w:rStyle w:val="reference-text"/>
          <w:iCs/>
          <w:sz w:val="28"/>
          <w:szCs w:val="28"/>
        </w:rPr>
        <w:t>Клейн Л.C.</w:t>
      </w:r>
      <w:r w:rsidRPr="00130DDB">
        <w:rPr>
          <w:rStyle w:val="reference-text"/>
          <w:sz w:val="28"/>
          <w:szCs w:val="28"/>
        </w:rPr>
        <w:t xml:space="preserve"> Воскрешение Перуна. К реконструкции восточнославянского язычества. СПб.: Евразия, 2004. 480 с.</w:t>
      </w:r>
    </w:p>
    <w:p w:rsidR="00685BB7" w:rsidRPr="00130DDB" w:rsidRDefault="00685BB7" w:rsidP="002E4649">
      <w:pPr>
        <w:pStyle w:val="a3"/>
        <w:numPr>
          <w:ilvl w:val="0"/>
          <w:numId w:val="4"/>
        </w:numPr>
        <w:rPr>
          <w:sz w:val="28"/>
          <w:szCs w:val="28"/>
        </w:rPr>
      </w:pPr>
      <w:r w:rsidRPr="00130DDB">
        <w:rPr>
          <w:sz w:val="28"/>
          <w:szCs w:val="28"/>
        </w:rPr>
        <w:t xml:space="preserve">Не иссякает интерес к русской истории </w:t>
      </w:r>
      <w:r w:rsidRPr="00130DDB">
        <w:rPr>
          <w:rFonts w:eastAsia="Times New Roman"/>
          <w:bCs/>
          <w:kern w:val="36"/>
          <w:sz w:val="28"/>
          <w:szCs w:val="28"/>
          <w:lang w:eastAsia="ru-RU"/>
        </w:rPr>
        <w:t xml:space="preserve">// </w:t>
      </w:r>
      <w:r w:rsidRPr="00130DDB">
        <w:rPr>
          <w:sz w:val="28"/>
          <w:szCs w:val="28"/>
        </w:rPr>
        <w:t xml:space="preserve">Русь молодая – Молодежь Союза – Информационный портал. URL: http://rumol.org/ne-issyakaet-interes-k-russkoj-istorii/ (Дата </w:t>
      </w:r>
      <w:r w:rsidR="00B22657">
        <w:rPr>
          <w:sz w:val="28"/>
          <w:szCs w:val="28"/>
        </w:rPr>
        <w:t>обращения</w:t>
      </w:r>
      <w:r w:rsidRPr="00130DDB">
        <w:rPr>
          <w:sz w:val="28"/>
          <w:szCs w:val="28"/>
        </w:rPr>
        <w:t>: 23.10.2017).</w:t>
      </w:r>
    </w:p>
    <w:p w:rsidR="00685BB7" w:rsidRPr="00685BB7" w:rsidRDefault="00685BB7" w:rsidP="002E4649">
      <w:pPr>
        <w:pStyle w:val="a8"/>
        <w:numPr>
          <w:ilvl w:val="0"/>
          <w:numId w:val="4"/>
        </w:numPr>
        <w:rPr>
          <w:sz w:val="28"/>
          <w:szCs w:val="28"/>
        </w:rPr>
      </w:pPr>
      <w:r w:rsidRPr="00685BB7">
        <w:rPr>
          <w:bCs/>
          <w:sz w:val="28"/>
          <w:szCs w:val="28"/>
        </w:rPr>
        <w:t xml:space="preserve">Николай Сергеев: Белоруссия как часть Русского мира // </w:t>
      </w:r>
      <w:r w:rsidRPr="00685BB7">
        <w:rPr>
          <w:rFonts w:eastAsia="Times New Roman"/>
          <w:sz w:val="28"/>
          <w:szCs w:val="28"/>
          <w:lang w:eastAsia="ru-RU"/>
        </w:rPr>
        <w:t xml:space="preserve">Вместе с Россией. Сайт общественных организаций российских соотечественников в Республике Беларусь. </w:t>
      </w:r>
      <w:r w:rsidRPr="00685BB7">
        <w:rPr>
          <w:sz w:val="28"/>
          <w:szCs w:val="28"/>
        </w:rPr>
        <w:t xml:space="preserve">URL: http://ross-bel.ru/analitika-portala-vmeste-s-rossiey/news_post/nikolay-sergeyev-belorussiya-kak-chast-russkogo-mira (дата </w:t>
      </w:r>
      <w:r w:rsidR="00B22657">
        <w:rPr>
          <w:sz w:val="28"/>
          <w:szCs w:val="28"/>
        </w:rPr>
        <w:t>обращения</w:t>
      </w:r>
      <w:r w:rsidRPr="00685BB7">
        <w:rPr>
          <w:sz w:val="28"/>
          <w:szCs w:val="28"/>
        </w:rPr>
        <w:t>: 10.07.2018).</w:t>
      </w:r>
    </w:p>
    <w:p w:rsidR="00685BB7" w:rsidRPr="00130DDB" w:rsidRDefault="00685BB7" w:rsidP="002E4649">
      <w:pPr>
        <w:pStyle w:val="a3"/>
        <w:numPr>
          <w:ilvl w:val="0"/>
          <w:numId w:val="4"/>
        </w:numPr>
        <w:rPr>
          <w:sz w:val="28"/>
          <w:szCs w:val="28"/>
        </w:rPr>
      </w:pPr>
      <w:r w:rsidRPr="00130DDB">
        <w:rPr>
          <w:rFonts w:eastAsia="Times New Roman"/>
          <w:bCs/>
          <w:sz w:val="28"/>
          <w:szCs w:val="28"/>
          <w:lang w:eastAsia="ru-RU"/>
        </w:rPr>
        <w:t xml:space="preserve">Николай Сергеев: Белорусская государственность может быть полноценной только в рамках Русского мира (видео) // </w:t>
      </w:r>
      <w:r w:rsidRPr="00130DDB">
        <w:rPr>
          <w:rFonts w:eastAsia="Times New Roman"/>
          <w:sz w:val="28"/>
          <w:szCs w:val="28"/>
          <w:lang w:eastAsia="ru-RU"/>
        </w:rPr>
        <w:t xml:space="preserve">Вместе с Россией. Сайт общественных организаций российских соотечественников в Республике Беларусь. </w:t>
      </w:r>
      <w:r w:rsidRPr="00130DDB">
        <w:rPr>
          <w:sz w:val="28"/>
          <w:szCs w:val="28"/>
        </w:rPr>
        <w:t>URL: </w:t>
      </w:r>
      <w:r w:rsidRPr="00130DDB">
        <w:rPr>
          <w:rFonts w:eastAsia="Times New Roman"/>
          <w:bCs/>
          <w:sz w:val="28"/>
          <w:szCs w:val="28"/>
          <w:lang w:eastAsia="ru-RU"/>
        </w:rPr>
        <w:t xml:space="preserve">http://ross-bel.ru/analitika/article_post/nikolay-sergeyev-belorusskaya-gosudarstvennost-mozhet-byt-polnotsennoy-tolko-v-ramkakh-russkogo-mira-video </w:t>
      </w:r>
      <w:r w:rsidRPr="00130DDB">
        <w:rPr>
          <w:sz w:val="28"/>
          <w:szCs w:val="28"/>
        </w:rPr>
        <w:t xml:space="preserve">(Дата </w:t>
      </w:r>
      <w:r w:rsidR="00B22657">
        <w:rPr>
          <w:sz w:val="28"/>
          <w:szCs w:val="28"/>
        </w:rPr>
        <w:t>обращения</w:t>
      </w:r>
      <w:r w:rsidRPr="00130DDB">
        <w:rPr>
          <w:sz w:val="28"/>
          <w:szCs w:val="28"/>
        </w:rPr>
        <w:t>: 23.10.2017).</w:t>
      </w:r>
    </w:p>
    <w:p w:rsidR="00685BB7" w:rsidRPr="00130DDB" w:rsidRDefault="00685BB7" w:rsidP="002E4649">
      <w:pPr>
        <w:pStyle w:val="a3"/>
        <w:numPr>
          <w:ilvl w:val="0"/>
          <w:numId w:val="4"/>
        </w:numPr>
        <w:rPr>
          <w:sz w:val="28"/>
          <w:szCs w:val="28"/>
        </w:rPr>
      </w:pPr>
      <w:r w:rsidRPr="00130DDB">
        <w:rPr>
          <w:bCs/>
          <w:sz w:val="28"/>
          <w:szCs w:val="28"/>
        </w:rPr>
        <w:t xml:space="preserve">Николай Сергеев: Дед Мороз и Снегурочка: когда они пришли на Русь? </w:t>
      </w:r>
      <w:r w:rsidRPr="00130DDB">
        <w:rPr>
          <w:rFonts w:eastAsia="Times New Roman"/>
          <w:bCs/>
          <w:sz w:val="28"/>
          <w:szCs w:val="28"/>
          <w:lang w:eastAsia="ru-RU"/>
        </w:rPr>
        <w:t xml:space="preserve">// </w:t>
      </w:r>
      <w:r w:rsidRPr="00130DDB">
        <w:rPr>
          <w:rFonts w:eastAsia="Times New Roman"/>
          <w:sz w:val="28"/>
          <w:szCs w:val="28"/>
          <w:lang w:eastAsia="ru-RU"/>
        </w:rPr>
        <w:t xml:space="preserve">Вместе с Россией. Сайт общественных организаций российских соотечественников в Республике Беларусь. </w:t>
      </w:r>
      <w:r w:rsidRPr="00130DDB">
        <w:rPr>
          <w:sz w:val="28"/>
          <w:szCs w:val="28"/>
        </w:rPr>
        <w:t>URL: </w:t>
      </w:r>
      <w:r w:rsidRPr="00130DDB">
        <w:rPr>
          <w:bCs/>
          <w:sz w:val="28"/>
          <w:szCs w:val="28"/>
        </w:rPr>
        <w:t xml:space="preserve">http://ross-bel.ru/about/news_post/nikolay-sergeyev-ded-moroz-i-snegurochka-kogda-oni-prishli-na-rus </w:t>
      </w:r>
      <w:r w:rsidRPr="00130DDB">
        <w:rPr>
          <w:sz w:val="28"/>
          <w:szCs w:val="28"/>
        </w:rPr>
        <w:t xml:space="preserve">(Дата </w:t>
      </w:r>
      <w:r w:rsidR="00B22657">
        <w:rPr>
          <w:sz w:val="28"/>
          <w:szCs w:val="28"/>
        </w:rPr>
        <w:t>обращения</w:t>
      </w:r>
      <w:r w:rsidRPr="00130DDB">
        <w:rPr>
          <w:sz w:val="28"/>
          <w:szCs w:val="28"/>
        </w:rPr>
        <w:t xml:space="preserve">: </w:t>
      </w:r>
      <w:r w:rsidRPr="00130DDB">
        <w:rPr>
          <w:bCs/>
          <w:sz w:val="28"/>
          <w:szCs w:val="28"/>
        </w:rPr>
        <w:t>27.12.2017)</w:t>
      </w:r>
    </w:p>
    <w:p w:rsidR="00685BB7" w:rsidRPr="00130DDB" w:rsidRDefault="00685BB7" w:rsidP="002E4649">
      <w:pPr>
        <w:pStyle w:val="a3"/>
        <w:numPr>
          <w:ilvl w:val="0"/>
          <w:numId w:val="4"/>
        </w:numPr>
        <w:rPr>
          <w:sz w:val="28"/>
          <w:szCs w:val="28"/>
        </w:rPr>
      </w:pPr>
      <w:r w:rsidRPr="00130DDB">
        <w:rPr>
          <w:bCs/>
          <w:sz w:val="28"/>
          <w:szCs w:val="28"/>
        </w:rPr>
        <w:t>Николай Сергеев: Католицизм и Западная Русь: история вопроса, часть 6.</w:t>
      </w:r>
      <w:r w:rsidRPr="00130DDB">
        <w:rPr>
          <w:sz w:val="28"/>
          <w:szCs w:val="28"/>
        </w:rPr>
        <w:t xml:space="preserve"> // http://ross-bel.ru/analitika-portala-vmeste-s-rossiey/news_post/nikolay-sergeyev-katolitsizm-i-zapadnaya-rus-istoriya-voprosa-chast-6 (Дата </w:t>
      </w:r>
      <w:r w:rsidR="00B22657">
        <w:rPr>
          <w:sz w:val="28"/>
          <w:szCs w:val="28"/>
        </w:rPr>
        <w:t>обращения</w:t>
      </w:r>
      <w:r w:rsidRPr="00130DDB">
        <w:rPr>
          <w:sz w:val="28"/>
          <w:szCs w:val="28"/>
        </w:rPr>
        <w:t>: 28.12.2017)</w:t>
      </w:r>
    </w:p>
    <w:p w:rsidR="00685BB7" w:rsidRPr="00685BB7" w:rsidRDefault="00685BB7" w:rsidP="002E4649">
      <w:pPr>
        <w:pStyle w:val="a8"/>
        <w:numPr>
          <w:ilvl w:val="0"/>
          <w:numId w:val="4"/>
        </w:numPr>
        <w:rPr>
          <w:sz w:val="28"/>
          <w:szCs w:val="28"/>
        </w:rPr>
      </w:pPr>
      <w:r w:rsidRPr="00685BB7">
        <w:rPr>
          <w:sz w:val="28"/>
          <w:szCs w:val="28"/>
        </w:rPr>
        <w:t>Николай Сергеев: Осторожно, провокаторы!!! // Русь молодая – Молодежь Союза – Информационный портал. URL: http://rumol.org/3308/ (Дата обращения 23.10.2017).</w:t>
      </w:r>
    </w:p>
    <w:p w:rsidR="00685BB7" w:rsidRPr="00130DDB" w:rsidRDefault="00685BB7" w:rsidP="002E4649">
      <w:pPr>
        <w:pStyle w:val="a3"/>
        <w:numPr>
          <w:ilvl w:val="0"/>
          <w:numId w:val="4"/>
        </w:numPr>
        <w:rPr>
          <w:sz w:val="28"/>
          <w:szCs w:val="28"/>
        </w:rPr>
      </w:pPr>
      <w:r w:rsidRPr="00130DDB">
        <w:rPr>
          <w:bCs/>
          <w:sz w:val="28"/>
          <w:szCs w:val="28"/>
        </w:rPr>
        <w:t xml:space="preserve">Николай Сергеев: Праздник России и Русского мира, часть 1 </w:t>
      </w:r>
      <w:r w:rsidRPr="00130DDB">
        <w:rPr>
          <w:b/>
          <w:bCs/>
          <w:sz w:val="28"/>
          <w:szCs w:val="28"/>
        </w:rPr>
        <w:t>//</w:t>
      </w:r>
      <w:r w:rsidRPr="00130DDB">
        <w:rPr>
          <w:bCs/>
          <w:sz w:val="28"/>
          <w:szCs w:val="28"/>
        </w:rPr>
        <w:t xml:space="preserve"> </w:t>
      </w:r>
      <w:r w:rsidRPr="00130DDB">
        <w:rPr>
          <w:rFonts w:eastAsia="Times New Roman"/>
          <w:sz w:val="28"/>
          <w:szCs w:val="28"/>
          <w:lang w:eastAsia="ru-RU"/>
        </w:rPr>
        <w:t xml:space="preserve">Вместе с Россией. Сайт общественных организаций российских соотечественников в Республике Беларусь. </w:t>
      </w:r>
      <w:r w:rsidRPr="00130DDB">
        <w:rPr>
          <w:sz w:val="28"/>
          <w:szCs w:val="28"/>
        </w:rPr>
        <w:t xml:space="preserve">http://ross-bel.ru/analitika-portala-vmeste-s-rossiey/news_post/nikolay-sergeyev-prazdnik-rossii-i-russkogo-mira-chast-1 (Дата </w:t>
      </w:r>
      <w:r w:rsidR="00B22657">
        <w:rPr>
          <w:sz w:val="28"/>
          <w:szCs w:val="28"/>
        </w:rPr>
        <w:t>обращения</w:t>
      </w:r>
      <w:r w:rsidRPr="00130DDB">
        <w:rPr>
          <w:sz w:val="28"/>
          <w:szCs w:val="28"/>
        </w:rPr>
        <w:t>: 22.12.2017)</w:t>
      </w:r>
    </w:p>
    <w:p w:rsidR="00685BB7" w:rsidRPr="00130DDB" w:rsidRDefault="00685BB7" w:rsidP="002E4649">
      <w:pPr>
        <w:pStyle w:val="a3"/>
        <w:numPr>
          <w:ilvl w:val="0"/>
          <w:numId w:val="4"/>
        </w:numPr>
        <w:rPr>
          <w:sz w:val="28"/>
          <w:szCs w:val="28"/>
        </w:rPr>
      </w:pPr>
      <w:r w:rsidRPr="00130DDB">
        <w:rPr>
          <w:rFonts w:eastAsia="Times New Roman"/>
          <w:bCs/>
          <w:sz w:val="28"/>
          <w:szCs w:val="28"/>
          <w:lang w:eastAsia="ru-RU"/>
        </w:rPr>
        <w:lastRenderedPageBreak/>
        <w:t>Николай Сергеев: Солнечный исток славянской культуры</w:t>
      </w:r>
      <w:r w:rsidRPr="00130DDB">
        <w:rPr>
          <w:rFonts w:eastAsia="Times New Roman"/>
          <w:sz w:val="28"/>
          <w:szCs w:val="28"/>
          <w:lang w:eastAsia="ru-RU"/>
        </w:rPr>
        <w:t xml:space="preserve"> // Вместе с Россией. Сайт общественных организац</w:t>
      </w:r>
      <w:r w:rsidR="00B22657">
        <w:rPr>
          <w:rFonts w:eastAsia="Times New Roman"/>
          <w:sz w:val="28"/>
          <w:szCs w:val="28"/>
          <w:lang w:eastAsia="ru-RU"/>
        </w:rPr>
        <w:t>ий российских соотечественников </w:t>
      </w:r>
      <w:r w:rsidRPr="00130DDB">
        <w:rPr>
          <w:rFonts w:eastAsia="Times New Roman"/>
          <w:sz w:val="28"/>
          <w:szCs w:val="28"/>
          <w:lang w:eastAsia="ru-RU"/>
        </w:rPr>
        <w:t>в Республике Беларусь. </w:t>
      </w:r>
      <w:r w:rsidRPr="00130DDB">
        <w:rPr>
          <w:sz w:val="28"/>
          <w:szCs w:val="28"/>
        </w:rPr>
        <w:t>URL: http://ross</w:t>
      </w:r>
      <w:r w:rsidRPr="00130DDB">
        <w:rPr>
          <w:sz w:val="28"/>
          <w:szCs w:val="28"/>
        </w:rPr>
        <w:noBreakHyphen/>
        <w:t>bel.ru/analitika</w:t>
      </w:r>
      <w:r w:rsidRPr="00130DDB">
        <w:rPr>
          <w:sz w:val="28"/>
          <w:szCs w:val="28"/>
        </w:rPr>
        <w:noBreakHyphen/>
        <w:t>portala vmeste s</w:t>
      </w:r>
      <w:r w:rsidRPr="00130DDB">
        <w:rPr>
          <w:sz w:val="28"/>
          <w:szCs w:val="28"/>
        </w:rPr>
        <w:noBreakHyphen/>
        <w:t>rossiey/news_post/nikolay-sergeyev-solnechnyy-istok-slavyanskoy-kultury (Дата обращения: 27.10.2017).</w:t>
      </w:r>
    </w:p>
    <w:p w:rsidR="00685BB7" w:rsidRPr="00685BB7" w:rsidRDefault="00685BB7" w:rsidP="002E4649">
      <w:pPr>
        <w:pStyle w:val="a8"/>
        <w:numPr>
          <w:ilvl w:val="0"/>
          <w:numId w:val="4"/>
        </w:numPr>
        <w:rPr>
          <w:sz w:val="28"/>
          <w:szCs w:val="28"/>
        </w:rPr>
      </w:pPr>
      <w:r w:rsidRPr="00685BB7">
        <w:rPr>
          <w:sz w:val="28"/>
          <w:szCs w:val="28"/>
        </w:rPr>
        <w:t xml:space="preserve">Полехов С.В. Великий князь Литовский Свидригайло и его свержение // Istorja.ru. URL: http://istorja.ru/forums/topic/2153-svidrigaylo-i-ego-sverzhenie/ (дата </w:t>
      </w:r>
      <w:r w:rsidR="00B22657">
        <w:rPr>
          <w:sz w:val="28"/>
          <w:szCs w:val="28"/>
        </w:rPr>
        <w:t>обращения</w:t>
      </w:r>
      <w:r w:rsidRPr="00685BB7">
        <w:rPr>
          <w:sz w:val="28"/>
          <w:szCs w:val="28"/>
        </w:rPr>
        <w:t>: 10.07.2018).</w:t>
      </w:r>
    </w:p>
    <w:p w:rsidR="00685BB7" w:rsidRPr="00130DDB" w:rsidRDefault="00685BB7" w:rsidP="002E4649">
      <w:pPr>
        <w:pStyle w:val="a3"/>
        <w:numPr>
          <w:ilvl w:val="0"/>
          <w:numId w:val="4"/>
        </w:numPr>
        <w:rPr>
          <w:sz w:val="28"/>
          <w:szCs w:val="28"/>
        </w:rPr>
      </w:pPr>
      <w:r w:rsidRPr="00130DDB">
        <w:rPr>
          <w:rFonts w:eastAsia="Times New Roman"/>
          <w:bCs/>
          <w:kern w:val="36"/>
          <w:sz w:val="28"/>
          <w:szCs w:val="28"/>
          <w:lang w:eastAsia="ru-RU"/>
        </w:rPr>
        <w:t xml:space="preserve">Русские чтения: «Воинские традиции на Руси» завершились в Минске // </w:t>
      </w:r>
      <w:r w:rsidRPr="00130DDB">
        <w:rPr>
          <w:sz w:val="28"/>
          <w:szCs w:val="28"/>
        </w:rPr>
        <w:t xml:space="preserve">Русь молодая – Молодежь Союза – Информационный портал. URL: http://rumol.org/russkie-chteniya-voinskie-tradicii-na-rusi-zavershilis-v-minske/ (Дата </w:t>
      </w:r>
      <w:r w:rsidR="00B22657">
        <w:rPr>
          <w:sz w:val="28"/>
          <w:szCs w:val="28"/>
        </w:rPr>
        <w:t>обращения</w:t>
      </w:r>
      <w:r w:rsidRPr="00130DDB">
        <w:rPr>
          <w:sz w:val="28"/>
          <w:szCs w:val="28"/>
        </w:rPr>
        <w:t>: 23.10.2017).</w:t>
      </w:r>
    </w:p>
    <w:p w:rsidR="00685BB7" w:rsidRPr="00130DDB" w:rsidRDefault="00685BB7" w:rsidP="002E4649">
      <w:pPr>
        <w:pStyle w:val="a3"/>
        <w:numPr>
          <w:ilvl w:val="0"/>
          <w:numId w:val="4"/>
        </w:numPr>
        <w:rPr>
          <w:sz w:val="28"/>
          <w:szCs w:val="28"/>
        </w:rPr>
      </w:pPr>
      <w:r w:rsidRPr="00130DDB">
        <w:rPr>
          <w:rFonts w:eastAsia="Times New Roman"/>
          <w:sz w:val="28"/>
          <w:szCs w:val="28"/>
          <w:lang w:eastAsia="ru-RU"/>
        </w:rPr>
        <w:t>Священномученик Иларион (Троицкий). Творения. В 3 т. Т. 3. М.: Издани</w:t>
      </w:r>
      <w:r>
        <w:rPr>
          <w:rFonts w:eastAsia="Times New Roman"/>
          <w:sz w:val="28"/>
          <w:szCs w:val="28"/>
          <w:lang w:eastAsia="ru-RU"/>
        </w:rPr>
        <w:t>е Сретенского монастыря, 2004.</w:t>
      </w:r>
      <w:r w:rsidRPr="00130DDB">
        <w:rPr>
          <w:rFonts w:eastAsia="Times New Roman"/>
          <w:sz w:val="28"/>
          <w:szCs w:val="28"/>
          <w:lang w:eastAsia="ru-RU"/>
        </w:rPr>
        <w:t xml:space="preserve"> 604 с.</w:t>
      </w:r>
    </w:p>
    <w:p w:rsidR="00685BB7" w:rsidRPr="00130DDB" w:rsidRDefault="00685BB7" w:rsidP="002E4649">
      <w:pPr>
        <w:pStyle w:val="a3"/>
        <w:numPr>
          <w:ilvl w:val="0"/>
          <w:numId w:val="4"/>
        </w:numPr>
        <w:rPr>
          <w:sz w:val="28"/>
          <w:szCs w:val="28"/>
        </w:rPr>
      </w:pPr>
      <w:r w:rsidRPr="00130DDB">
        <w:rPr>
          <w:sz w:val="28"/>
          <w:szCs w:val="28"/>
        </w:rPr>
        <w:t>Сергеев Н.М. Западнорусская идея и Союзное государство // Материк. Информационно-аналитический портал постсоветского пространства. URL: http://www.materik.ru/country/detail.php?ID=14932 (Дата обращения 25.10.2017).</w:t>
      </w:r>
    </w:p>
    <w:p w:rsidR="00685BB7" w:rsidRPr="00130DDB" w:rsidRDefault="00685BB7" w:rsidP="002E4649">
      <w:pPr>
        <w:pStyle w:val="tagline"/>
        <w:numPr>
          <w:ilvl w:val="0"/>
          <w:numId w:val="4"/>
        </w:numPr>
        <w:spacing w:before="0" w:beforeAutospacing="0" w:after="0" w:afterAutospacing="0"/>
        <w:rPr>
          <w:sz w:val="28"/>
          <w:szCs w:val="28"/>
        </w:rPr>
      </w:pPr>
      <w:r w:rsidRPr="00130DDB">
        <w:rPr>
          <w:bCs/>
          <w:kern w:val="36"/>
          <w:sz w:val="28"/>
          <w:szCs w:val="28"/>
        </w:rPr>
        <w:t>Сергей Полехов. Как Великое Княжество Литовское правило на землях русинов</w:t>
      </w:r>
      <w:r w:rsidR="00B22657">
        <w:rPr>
          <w:bCs/>
          <w:kern w:val="36"/>
          <w:sz w:val="28"/>
          <w:szCs w:val="28"/>
        </w:rPr>
        <w:t> </w:t>
      </w:r>
      <w:r w:rsidRPr="00130DDB">
        <w:rPr>
          <w:bCs/>
          <w:kern w:val="36"/>
          <w:sz w:val="28"/>
          <w:szCs w:val="28"/>
        </w:rPr>
        <w:t>//</w:t>
      </w:r>
      <w:r>
        <w:rPr>
          <w:bCs/>
          <w:kern w:val="36"/>
          <w:sz w:val="28"/>
          <w:szCs w:val="28"/>
        </w:rPr>
        <w:t> </w:t>
      </w:r>
      <w:r>
        <w:rPr>
          <w:sz w:val="28"/>
          <w:szCs w:val="28"/>
        </w:rPr>
        <w:t>Russia </w:t>
      </w:r>
      <w:r w:rsidRPr="00130DDB">
        <w:rPr>
          <w:sz w:val="28"/>
          <w:szCs w:val="28"/>
        </w:rPr>
        <w:t>Tomorrow</w:t>
      </w:r>
      <w:r>
        <w:rPr>
          <w:sz w:val="28"/>
          <w:szCs w:val="28"/>
        </w:rPr>
        <w:t>. </w:t>
      </w:r>
      <w:r w:rsidRPr="00130DDB">
        <w:rPr>
          <w:sz w:val="28"/>
          <w:szCs w:val="28"/>
        </w:rPr>
        <w:t>URL: </w:t>
      </w:r>
      <w:r w:rsidRPr="00130DDB">
        <w:rPr>
          <w:bCs/>
          <w:kern w:val="36"/>
          <w:sz w:val="28"/>
          <w:szCs w:val="28"/>
        </w:rPr>
        <w:t>http://russiatomorrow.info/2016/01/12/%D1%8</w:t>
      </w:r>
      <w:r>
        <w:rPr>
          <w:bCs/>
          <w:kern w:val="36"/>
          <w:sz w:val="28"/>
          <w:szCs w:val="28"/>
        </w:rPr>
        <w:t>1%D0%B5%D1%80%D0%B3%D0%B5%D0%B9</w:t>
      </w:r>
      <w:r>
        <w:rPr>
          <w:bCs/>
          <w:kern w:val="36"/>
          <w:sz w:val="28"/>
          <w:szCs w:val="28"/>
        </w:rPr>
        <w:noBreakHyphen/>
      </w:r>
      <w:r w:rsidRPr="00130DDB">
        <w:rPr>
          <w:bCs/>
          <w:kern w:val="36"/>
          <w:sz w:val="28"/>
          <w:szCs w:val="28"/>
        </w:rPr>
        <w:t>%D0%BF%D0%BE%D0%BB%D0%B5%D1%85</w:t>
      </w:r>
      <w:r>
        <w:rPr>
          <w:bCs/>
          <w:kern w:val="36"/>
          <w:sz w:val="28"/>
          <w:szCs w:val="28"/>
        </w:rPr>
        <w:t>%D0%BE%D0%B2</w:t>
      </w:r>
      <w:r>
        <w:rPr>
          <w:bCs/>
          <w:kern w:val="36"/>
          <w:sz w:val="28"/>
          <w:szCs w:val="28"/>
        </w:rPr>
        <w:noBreakHyphen/>
        <w:t>%D0%BA%D0%B0%D0%BA</w:t>
      </w:r>
      <w:r>
        <w:rPr>
          <w:bCs/>
          <w:kern w:val="36"/>
          <w:sz w:val="28"/>
          <w:szCs w:val="28"/>
        </w:rPr>
        <w:noBreakHyphen/>
      </w:r>
      <w:r w:rsidRPr="00130DDB">
        <w:rPr>
          <w:bCs/>
          <w:kern w:val="36"/>
          <w:sz w:val="28"/>
          <w:szCs w:val="28"/>
        </w:rPr>
        <w:t>%D0%B2%D0%B</w:t>
      </w:r>
      <w:r>
        <w:rPr>
          <w:bCs/>
          <w:kern w:val="36"/>
          <w:sz w:val="28"/>
          <w:szCs w:val="28"/>
        </w:rPr>
        <w:t>5%D0%BB%D0%B8%D0%BA%D0%BE%D0%B5</w:t>
      </w:r>
      <w:r>
        <w:rPr>
          <w:bCs/>
          <w:kern w:val="36"/>
          <w:sz w:val="28"/>
          <w:szCs w:val="28"/>
        </w:rPr>
        <w:noBreakHyphen/>
      </w:r>
      <w:r w:rsidRPr="00130DDB">
        <w:rPr>
          <w:bCs/>
          <w:kern w:val="36"/>
          <w:sz w:val="28"/>
          <w:szCs w:val="28"/>
        </w:rPr>
        <w:t>%D0%BA%D0%BD%D1%8F%D0%B6%D0%B5%D1%81%D1%82%D0%B2%D0%BE/</w:t>
      </w:r>
      <w:r w:rsidRPr="00130DDB">
        <w:rPr>
          <w:sz w:val="28"/>
          <w:szCs w:val="28"/>
        </w:rPr>
        <w:t xml:space="preserve"> (дата </w:t>
      </w:r>
      <w:r w:rsidR="00B22657">
        <w:rPr>
          <w:sz w:val="28"/>
          <w:szCs w:val="28"/>
        </w:rPr>
        <w:t>обращения</w:t>
      </w:r>
      <w:r w:rsidRPr="00130DDB">
        <w:rPr>
          <w:sz w:val="28"/>
          <w:szCs w:val="28"/>
        </w:rPr>
        <w:t>: 10.07.2018).</w:t>
      </w:r>
    </w:p>
    <w:p w:rsidR="00685BB7" w:rsidRPr="00130DDB" w:rsidRDefault="00685BB7" w:rsidP="002E4649">
      <w:pPr>
        <w:pStyle w:val="a3"/>
        <w:numPr>
          <w:ilvl w:val="0"/>
          <w:numId w:val="4"/>
        </w:numPr>
        <w:rPr>
          <w:sz w:val="28"/>
          <w:szCs w:val="28"/>
        </w:rPr>
      </w:pPr>
      <w:r w:rsidRPr="00130DDB">
        <w:rPr>
          <w:rStyle w:val="ac"/>
          <w:i w:val="0"/>
          <w:sz w:val="28"/>
          <w:szCs w:val="28"/>
        </w:rPr>
        <w:t>Толочко</w:t>
      </w:r>
      <w:r w:rsidRPr="00130DDB">
        <w:rPr>
          <w:sz w:val="28"/>
          <w:szCs w:val="28"/>
        </w:rPr>
        <w:t> П. Русь, Мала Русь, руський народ у др</w:t>
      </w:r>
      <w:r>
        <w:rPr>
          <w:sz w:val="28"/>
          <w:szCs w:val="28"/>
        </w:rPr>
        <w:t>угій половині ХIII – ХVII ст.</w:t>
      </w:r>
      <w:r w:rsidRPr="00130DDB">
        <w:rPr>
          <w:sz w:val="28"/>
          <w:szCs w:val="28"/>
        </w:rPr>
        <w:t xml:space="preserve"> // Справжня Украïна. http://rukraine.su/2016/01/rus-mala-rus-ruskiy-narod-u-drugiy-polovini-hiii-hvii-st/ (Дата </w:t>
      </w:r>
      <w:r w:rsidR="00B22657">
        <w:rPr>
          <w:sz w:val="28"/>
          <w:szCs w:val="28"/>
        </w:rPr>
        <w:t>обращения</w:t>
      </w:r>
      <w:r w:rsidRPr="00130DDB">
        <w:rPr>
          <w:sz w:val="28"/>
          <w:szCs w:val="28"/>
        </w:rPr>
        <w:t>: 23.11.2017)</w:t>
      </w:r>
    </w:p>
    <w:p w:rsidR="00685BB7" w:rsidRPr="00130DDB" w:rsidRDefault="00685BB7" w:rsidP="002E4649">
      <w:pPr>
        <w:pStyle w:val="a3"/>
        <w:numPr>
          <w:ilvl w:val="0"/>
          <w:numId w:val="4"/>
        </w:numPr>
        <w:rPr>
          <w:sz w:val="28"/>
          <w:szCs w:val="28"/>
        </w:rPr>
      </w:pPr>
      <w:r w:rsidRPr="00130DDB">
        <w:rPr>
          <w:sz w:val="28"/>
          <w:szCs w:val="28"/>
        </w:rPr>
        <w:t>Трубачёв О.Н. Из исследований по славянскому словообразованию: генезис модели на -ě</w:t>
      </w:r>
      <w:r w:rsidRPr="00130DDB">
        <w:rPr>
          <w:sz w:val="28"/>
          <w:szCs w:val="28"/>
          <w:lang w:val="en-US"/>
        </w:rPr>
        <w:t>nin</w:t>
      </w:r>
      <w:r w:rsidRPr="00130DDB">
        <w:rPr>
          <w:sz w:val="28"/>
          <w:szCs w:val="28"/>
        </w:rPr>
        <w:t>ъ *-</w:t>
      </w:r>
      <w:r w:rsidRPr="00130DDB">
        <w:rPr>
          <w:sz w:val="28"/>
          <w:szCs w:val="28"/>
          <w:lang w:val="en-US"/>
        </w:rPr>
        <w:t>janin</w:t>
      </w:r>
      <w:r w:rsidRPr="00130DDB">
        <w:rPr>
          <w:sz w:val="28"/>
          <w:szCs w:val="28"/>
        </w:rPr>
        <w:t>ъ // Этимология 1980. М.: Наука, 1982. С. 3 – 16.</w:t>
      </w:r>
    </w:p>
    <w:p w:rsidR="00685BB7" w:rsidRPr="00130DDB" w:rsidRDefault="00685BB7" w:rsidP="002E4649">
      <w:pPr>
        <w:pStyle w:val="a3"/>
        <w:numPr>
          <w:ilvl w:val="0"/>
          <w:numId w:val="4"/>
        </w:numPr>
        <w:rPr>
          <w:sz w:val="28"/>
          <w:szCs w:val="28"/>
        </w:rPr>
      </w:pPr>
      <w:r w:rsidRPr="00130DDB">
        <w:rPr>
          <w:sz w:val="28"/>
          <w:szCs w:val="28"/>
        </w:rPr>
        <w:t>Уния в документах: Сборник. / Составители В.А. Теплова, З.И. Зуева. Минск: Лучи Софии, 1997. 520 с.</w:t>
      </w:r>
    </w:p>
    <w:p w:rsidR="00685BB7" w:rsidRPr="00130DDB" w:rsidRDefault="00685BB7" w:rsidP="002E4649">
      <w:pPr>
        <w:pStyle w:val="a3"/>
        <w:numPr>
          <w:ilvl w:val="0"/>
          <w:numId w:val="4"/>
        </w:numPr>
        <w:rPr>
          <w:sz w:val="28"/>
          <w:szCs w:val="28"/>
        </w:rPr>
      </w:pPr>
      <w:r w:rsidRPr="00130DDB">
        <w:rPr>
          <w:iCs/>
          <w:sz w:val="28"/>
          <w:szCs w:val="28"/>
        </w:rPr>
        <w:t>Чередниченко Н.Н., Пустовалов С.Ж</w:t>
      </w:r>
      <w:r w:rsidRPr="00130DDB">
        <w:rPr>
          <w:sz w:val="28"/>
          <w:szCs w:val="28"/>
        </w:rPr>
        <w:t>. Боевые колесницы и колесничие в обществе катакомбной культуры (по материалам раскопок в нижнем Поднепров</w:t>
      </w:r>
      <w:r w:rsidR="00171D92">
        <w:rPr>
          <w:sz w:val="28"/>
          <w:szCs w:val="28"/>
        </w:rPr>
        <w:t xml:space="preserve">ье) // Библиотека Аnnales. URL: </w:t>
      </w:r>
      <w:r w:rsidRPr="00130DDB">
        <w:rPr>
          <w:sz w:val="28"/>
          <w:szCs w:val="28"/>
        </w:rPr>
        <w:t xml:space="preserve">http://annales.info/bronza/war/chariot.htm (Дата </w:t>
      </w:r>
      <w:r w:rsidR="00B22657">
        <w:rPr>
          <w:sz w:val="28"/>
          <w:szCs w:val="28"/>
        </w:rPr>
        <w:t>обращения</w:t>
      </w:r>
      <w:r w:rsidRPr="00130DDB">
        <w:rPr>
          <w:sz w:val="28"/>
          <w:szCs w:val="28"/>
        </w:rPr>
        <w:t>: 23.10.2017).</w:t>
      </w:r>
    </w:p>
    <w:p w:rsidR="00685BB7" w:rsidRPr="00685BB7" w:rsidRDefault="00685BB7" w:rsidP="002E4649">
      <w:pPr>
        <w:pStyle w:val="a8"/>
        <w:numPr>
          <w:ilvl w:val="0"/>
          <w:numId w:val="4"/>
        </w:numPr>
        <w:outlineLvl w:val="0"/>
        <w:rPr>
          <w:sz w:val="28"/>
          <w:szCs w:val="28"/>
        </w:rPr>
      </w:pPr>
      <w:r w:rsidRPr="00685BB7">
        <w:rPr>
          <w:rFonts w:eastAsia="Times New Roman"/>
          <w:bCs/>
          <w:kern w:val="36"/>
          <w:sz w:val="28"/>
          <w:szCs w:val="28"/>
          <w:lang w:eastAsia="ru-RU"/>
        </w:rPr>
        <w:t xml:space="preserve">Что такое любительская лингвистика // Полит.ру </w:t>
      </w:r>
      <w:r w:rsidR="00171D92">
        <w:rPr>
          <w:sz w:val="28"/>
          <w:szCs w:val="28"/>
        </w:rPr>
        <w:t xml:space="preserve">URL: </w:t>
      </w:r>
      <w:r w:rsidRPr="00685BB7">
        <w:rPr>
          <w:sz w:val="28"/>
          <w:szCs w:val="28"/>
        </w:rPr>
        <w:t xml:space="preserve">http://polit.ru/article/2010/07/01/zalizniak/ (Дата </w:t>
      </w:r>
      <w:r w:rsidR="00B22657">
        <w:rPr>
          <w:sz w:val="28"/>
          <w:szCs w:val="28"/>
        </w:rPr>
        <w:t>обращения</w:t>
      </w:r>
      <w:r w:rsidRPr="00685BB7">
        <w:rPr>
          <w:sz w:val="28"/>
          <w:szCs w:val="28"/>
        </w:rPr>
        <w:t>: 23.10.2017).</w:t>
      </w:r>
    </w:p>
    <w:p w:rsidR="00685BB7" w:rsidRPr="00685BB7" w:rsidRDefault="00685BB7" w:rsidP="002E4649">
      <w:pPr>
        <w:pStyle w:val="a8"/>
        <w:numPr>
          <w:ilvl w:val="0"/>
          <w:numId w:val="4"/>
        </w:numPr>
        <w:rPr>
          <w:sz w:val="28"/>
          <w:szCs w:val="28"/>
        </w:rPr>
      </w:pPr>
      <w:r w:rsidRPr="00685BB7">
        <w:rPr>
          <w:rFonts w:eastAsia="Times New Roman"/>
          <w:bCs/>
          <w:kern w:val="36"/>
          <w:sz w:val="28"/>
          <w:szCs w:val="28"/>
          <w:lang w:eastAsia="ru-RU"/>
        </w:rPr>
        <w:t xml:space="preserve">Шибковская Д. </w:t>
      </w:r>
      <w:r w:rsidRPr="00685BB7">
        <w:rPr>
          <w:sz w:val="28"/>
          <w:szCs w:val="28"/>
        </w:rPr>
        <w:t>Исто</w:t>
      </w:r>
      <w:r w:rsidR="00171D92">
        <w:rPr>
          <w:sz w:val="28"/>
          <w:szCs w:val="28"/>
        </w:rPr>
        <w:t>рия славян ‒</w:t>
      </w:r>
      <w:r w:rsidRPr="00685BB7">
        <w:rPr>
          <w:sz w:val="28"/>
          <w:szCs w:val="28"/>
        </w:rPr>
        <w:t xml:space="preserve"> история тысячелетий</w:t>
      </w:r>
      <w:r w:rsidRPr="00685BB7">
        <w:rPr>
          <w:rFonts w:eastAsia="Times New Roman"/>
          <w:bCs/>
          <w:kern w:val="36"/>
          <w:sz w:val="28"/>
          <w:szCs w:val="28"/>
          <w:lang w:eastAsia="ru-RU"/>
        </w:rPr>
        <w:t xml:space="preserve"> // </w:t>
      </w:r>
      <w:r w:rsidRPr="00685BB7">
        <w:rPr>
          <w:sz w:val="28"/>
          <w:szCs w:val="28"/>
        </w:rPr>
        <w:t xml:space="preserve">Русь молодая – Молодежь Союза – Информационный портал. URL: http://rumol.org/diana-shibkovskaya-istoriya-slavyan-istoriya-tysyacheletij/ (Дата </w:t>
      </w:r>
      <w:r w:rsidR="00B22657">
        <w:rPr>
          <w:sz w:val="28"/>
          <w:szCs w:val="28"/>
        </w:rPr>
        <w:t>обращения</w:t>
      </w:r>
      <w:r w:rsidRPr="00685BB7">
        <w:rPr>
          <w:sz w:val="28"/>
          <w:szCs w:val="28"/>
        </w:rPr>
        <w:t>: 23.10.2017).</w:t>
      </w:r>
      <w:bookmarkStart w:id="0" w:name="_GoBack"/>
      <w:bookmarkEnd w:id="0"/>
    </w:p>
    <w:sectPr w:rsidR="00685BB7" w:rsidRPr="00685BB7" w:rsidSect="00EE1DD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10" w:rsidRDefault="00712110" w:rsidP="001C18F3">
      <w:r>
        <w:separator/>
      </w:r>
    </w:p>
  </w:endnote>
  <w:endnote w:type="continuationSeparator" w:id="0">
    <w:p w:rsidR="00712110" w:rsidRDefault="00712110" w:rsidP="001C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10" w:rsidRDefault="00712110" w:rsidP="001C18F3">
      <w:r>
        <w:separator/>
      </w:r>
    </w:p>
  </w:footnote>
  <w:footnote w:type="continuationSeparator" w:id="0">
    <w:p w:rsidR="00712110" w:rsidRDefault="00712110" w:rsidP="001C18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873EF"/>
    <w:multiLevelType w:val="hybridMultilevel"/>
    <w:tmpl w:val="A42E2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1C153D"/>
    <w:multiLevelType w:val="hybridMultilevel"/>
    <w:tmpl w:val="AF804B88"/>
    <w:lvl w:ilvl="0" w:tplc="F852003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C50020"/>
    <w:multiLevelType w:val="hybridMultilevel"/>
    <w:tmpl w:val="F1C6E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DF16E6"/>
    <w:multiLevelType w:val="hybridMultilevel"/>
    <w:tmpl w:val="4F6C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0115"/>
    <w:rsid w:val="000009F2"/>
    <w:rsid w:val="00013CDA"/>
    <w:rsid w:val="000215BD"/>
    <w:rsid w:val="0002439B"/>
    <w:rsid w:val="00071184"/>
    <w:rsid w:val="00096F01"/>
    <w:rsid w:val="000A757E"/>
    <w:rsid w:val="000D6154"/>
    <w:rsid w:val="00130DDB"/>
    <w:rsid w:val="00140B25"/>
    <w:rsid w:val="001419BA"/>
    <w:rsid w:val="001701CA"/>
    <w:rsid w:val="00171D92"/>
    <w:rsid w:val="00181FC8"/>
    <w:rsid w:val="00195D2D"/>
    <w:rsid w:val="001B4A34"/>
    <w:rsid w:val="001B6807"/>
    <w:rsid w:val="001C18F3"/>
    <w:rsid w:val="001E5158"/>
    <w:rsid w:val="001F2523"/>
    <w:rsid w:val="001F68DC"/>
    <w:rsid w:val="001F746B"/>
    <w:rsid w:val="002058D2"/>
    <w:rsid w:val="00205AE5"/>
    <w:rsid w:val="0022751D"/>
    <w:rsid w:val="00230EF3"/>
    <w:rsid w:val="00234943"/>
    <w:rsid w:val="002475F8"/>
    <w:rsid w:val="00250CC3"/>
    <w:rsid w:val="00277FE1"/>
    <w:rsid w:val="002821BE"/>
    <w:rsid w:val="00285F9E"/>
    <w:rsid w:val="002A52A9"/>
    <w:rsid w:val="002B3050"/>
    <w:rsid w:val="002C192F"/>
    <w:rsid w:val="002E21DD"/>
    <w:rsid w:val="002E4649"/>
    <w:rsid w:val="0030012E"/>
    <w:rsid w:val="003051DB"/>
    <w:rsid w:val="0030639A"/>
    <w:rsid w:val="00314A24"/>
    <w:rsid w:val="0031534F"/>
    <w:rsid w:val="00316C18"/>
    <w:rsid w:val="00327A8A"/>
    <w:rsid w:val="00337C90"/>
    <w:rsid w:val="00353826"/>
    <w:rsid w:val="003612BF"/>
    <w:rsid w:val="003629AB"/>
    <w:rsid w:val="00390ED8"/>
    <w:rsid w:val="003C0728"/>
    <w:rsid w:val="003C49A5"/>
    <w:rsid w:val="003C71A4"/>
    <w:rsid w:val="003D3833"/>
    <w:rsid w:val="003E217F"/>
    <w:rsid w:val="003F7A18"/>
    <w:rsid w:val="004026F0"/>
    <w:rsid w:val="00424015"/>
    <w:rsid w:val="004332B0"/>
    <w:rsid w:val="004429CF"/>
    <w:rsid w:val="004528FC"/>
    <w:rsid w:val="0049166B"/>
    <w:rsid w:val="0049248A"/>
    <w:rsid w:val="004A30E6"/>
    <w:rsid w:val="004B54A7"/>
    <w:rsid w:val="004F795C"/>
    <w:rsid w:val="0052012F"/>
    <w:rsid w:val="00523371"/>
    <w:rsid w:val="0054378C"/>
    <w:rsid w:val="00555CEA"/>
    <w:rsid w:val="00597CBC"/>
    <w:rsid w:val="005A2585"/>
    <w:rsid w:val="005D0115"/>
    <w:rsid w:val="005E4B24"/>
    <w:rsid w:val="006118E2"/>
    <w:rsid w:val="006162D1"/>
    <w:rsid w:val="00653671"/>
    <w:rsid w:val="00660947"/>
    <w:rsid w:val="00661CAC"/>
    <w:rsid w:val="00685BB7"/>
    <w:rsid w:val="006A4D4B"/>
    <w:rsid w:val="006D687E"/>
    <w:rsid w:val="00712110"/>
    <w:rsid w:val="007252F9"/>
    <w:rsid w:val="007269A2"/>
    <w:rsid w:val="0073308C"/>
    <w:rsid w:val="0073312C"/>
    <w:rsid w:val="00753769"/>
    <w:rsid w:val="007613A8"/>
    <w:rsid w:val="0076703F"/>
    <w:rsid w:val="00786B67"/>
    <w:rsid w:val="00797F35"/>
    <w:rsid w:val="007A3225"/>
    <w:rsid w:val="007A6969"/>
    <w:rsid w:val="007D76CF"/>
    <w:rsid w:val="007E1ACB"/>
    <w:rsid w:val="007F2C0C"/>
    <w:rsid w:val="007F5960"/>
    <w:rsid w:val="007F78D9"/>
    <w:rsid w:val="00810F44"/>
    <w:rsid w:val="00811827"/>
    <w:rsid w:val="00851A47"/>
    <w:rsid w:val="00873968"/>
    <w:rsid w:val="00887EBA"/>
    <w:rsid w:val="00897873"/>
    <w:rsid w:val="008A2A94"/>
    <w:rsid w:val="008B2BA0"/>
    <w:rsid w:val="008B6C0D"/>
    <w:rsid w:val="008B7CC4"/>
    <w:rsid w:val="008C2FAF"/>
    <w:rsid w:val="00902982"/>
    <w:rsid w:val="0091120C"/>
    <w:rsid w:val="009268AA"/>
    <w:rsid w:val="0093735A"/>
    <w:rsid w:val="00945565"/>
    <w:rsid w:val="009509E2"/>
    <w:rsid w:val="009923A2"/>
    <w:rsid w:val="009B1FFC"/>
    <w:rsid w:val="009E3CCB"/>
    <w:rsid w:val="009E6AA5"/>
    <w:rsid w:val="009F444F"/>
    <w:rsid w:val="00A052A1"/>
    <w:rsid w:val="00A60449"/>
    <w:rsid w:val="00A76DF2"/>
    <w:rsid w:val="00A86F22"/>
    <w:rsid w:val="00A924A2"/>
    <w:rsid w:val="00AB245C"/>
    <w:rsid w:val="00AC6392"/>
    <w:rsid w:val="00B22657"/>
    <w:rsid w:val="00B50495"/>
    <w:rsid w:val="00B506B9"/>
    <w:rsid w:val="00B63065"/>
    <w:rsid w:val="00B71EF0"/>
    <w:rsid w:val="00B90262"/>
    <w:rsid w:val="00C24191"/>
    <w:rsid w:val="00C60BE0"/>
    <w:rsid w:val="00C64C53"/>
    <w:rsid w:val="00C8434A"/>
    <w:rsid w:val="00C849FE"/>
    <w:rsid w:val="00C86DB8"/>
    <w:rsid w:val="00C90C7F"/>
    <w:rsid w:val="00CA770D"/>
    <w:rsid w:val="00CE2CA3"/>
    <w:rsid w:val="00CF3ED7"/>
    <w:rsid w:val="00D07D2C"/>
    <w:rsid w:val="00D120EE"/>
    <w:rsid w:val="00D24766"/>
    <w:rsid w:val="00D25C92"/>
    <w:rsid w:val="00D3792A"/>
    <w:rsid w:val="00D40054"/>
    <w:rsid w:val="00D43569"/>
    <w:rsid w:val="00D54CCB"/>
    <w:rsid w:val="00DB436E"/>
    <w:rsid w:val="00DB4982"/>
    <w:rsid w:val="00DC582F"/>
    <w:rsid w:val="00DD54A5"/>
    <w:rsid w:val="00DE1013"/>
    <w:rsid w:val="00DE2344"/>
    <w:rsid w:val="00E33270"/>
    <w:rsid w:val="00E36A6B"/>
    <w:rsid w:val="00E60F6C"/>
    <w:rsid w:val="00E6165C"/>
    <w:rsid w:val="00EC7D2B"/>
    <w:rsid w:val="00ED7B2A"/>
    <w:rsid w:val="00EE1DD0"/>
    <w:rsid w:val="00F01CA1"/>
    <w:rsid w:val="00F079B9"/>
    <w:rsid w:val="00F139EB"/>
    <w:rsid w:val="00F2288E"/>
    <w:rsid w:val="00F35BB1"/>
    <w:rsid w:val="00F36686"/>
    <w:rsid w:val="00F440EC"/>
    <w:rsid w:val="00F53131"/>
    <w:rsid w:val="00F61EFB"/>
    <w:rsid w:val="00F6258F"/>
    <w:rsid w:val="00F67980"/>
    <w:rsid w:val="00F733D9"/>
    <w:rsid w:val="00FC6E84"/>
    <w:rsid w:val="00FF1187"/>
    <w:rsid w:val="00FF3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A2711-0633-4499-91B0-07EC8406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70D"/>
  </w:style>
  <w:style w:type="paragraph" w:styleId="1">
    <w:name w:val="heading 1"/>
    <w:basedOn w:val="a"/>
    <w:link w:val="10"/>
    <w:uiPriority w:val="9"/>
    <w:qFormat/>
    <w:rsid w:val="006118E2"/>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1C18F3"/>
    <w:rPr>
      <w:sz w:val="20"/>
      <w:szCs w:val="20"/>
    </w:rPr>
  </w:style>
  <w:style w:type="character" w:customStyle="1" w:styleId="a4">
    <w:name w:val="Текст концевой сноски Знак"/>
    <w:basedOn w:val="a0"/>
    <w:link w:val="a3"/>
    <w:uiPriority w:val="99"/>
    <w:rsid w:val="001C18F3"/>
    <w:rPr>
      <w:sz w:val="20"/>
      <w:szCs w:val="20"/>
    </w:rPr>
  </w:style>
  <w:style w:type="character" w:styleId="a5">
    <w:name w:val="endnote reference"/>
    <w:basedOn w:val="a0"/>
    <w:uiPriority w:val="99"/>
    <w:semiHidden/>
    <w:unhideWhenUsed/>
    <w:rsid w:val="001C18F3"/>
    <w:rPr>
      <w:vertAlign w:val="superscript"/>
    </w:rPr>
  </w:style>
  <w:style w:type="character" w:styleId="a6">
    <w:name w:val="Hyperlink"/>
    <w:basedOn w:val="a0"/>
    <w:uiPriority w:val="99"/>
    <w:unhideWhenUsed/>
    <w:rsid w:val="006118E2"/>
    <w:rPr>
      <w:color w:val="0000FF"/>
      <w:u w:val="single"/>
    </w:rPr>
  </w:style>
  <w:style w:type="character" w:customStyle="1" w:styleId="10">
    <w:name w:val="Заголовок 1 Знак"/>
    <w:basedOn w:val="a0"/>
    <w:link w:val="1"/>
    <w:uiPriority w:val="9"/>
    <w:rsid w:val="006118E2"/>
    <w:rPr>
      <w:rFonts w:eastAsia="Times New Roman"/>
      <w:b/>
      <w:bCs/>
      <w:kern w:val="36"/>
      <w:sz w:val="48"/>
      <w:szCs w:val="48"/>
      <w:lang w:eastAsia="ru-RU"/>
    </w:rPr>
  </w:style>
  <w:style w:type="character" w:customStyle="1" w:styleId="reference-text">
    <w:name w:val="reference-text"/>
    <w:basedOn w:val="a0"/>
    <w:rsid w:val="00230EF3"/>
  </w:style>
  <w:style w:type="paragraph" w:styleId="a7">
    <w:name w:val="Normal (Web)"/>
    <w:basedOn w:val="a"/>
    <w:uiPriority w:val="99"/>
    <w:semiHidden/>
    <w:unhideWhenUsed/>
    <w:rsid w:val="00195D2D"/>
    <w:pPr>
      <w:spacing w:before="100" w:beforeAutospacing="1" w:after="100" w:afterAutospacing="1"/>
      <w:ind w:firstLine="0"/>
      <w:jc w:val="left"/>
    </w:pPr>
    <w:rPr>
      <w:rFonts w:eastAsia="Times New Roman"/>
      <w:szCs w:val="24"/>
      <w:lang w:eastAsia="ru-RU"/>
    </w:rPr>
  </w:style>
  <w:style w:type="paragraph" w:styleId="a8">
    <w:name w:val="List Paragraph"/>
    <w:basedOn w:val="a"/>
    <w:uiPriority w:val="34"/>
    <w:qFormat/>
    <w:rsid w:val="00DE2344"/>
    <w:pPr>
      <w:ind w:left="720"/>
      <w:contextualSpacing/>
    </w:pPr>
  </w:style>
  <w:style w:type="paragraph" w:styleId="a9">
    <w:name w:val="footnote text"/>
    <w:basedOn w:val="a"/>
    <w:link w:val="aa"/>
    <w:uiPriority w:val="99"/>
    <w:semiHidden/>
    <w:unhideWhenUsed/>
    <w:rsid w:val="0002439B"/>
    <w:rPr>
      <w:sz w:val="20"/>
      <w:szCs w:val="20"/>
    </w:rPr>
  </w:style>
  <w:style w:type="character" w:customStyle="1" w:styleId="aa">
    <w:name w:val="Текст сноски Знак"/>
    <w:basedOn w:val="a0"/>
    <w:link w:val="a9"/>
    <w:uiPriority w:val="99"/>
    <w:semiHidden/>
    <w:rsid w:val="0002439B"/>
    <w:rPr>
      <w:sz w:val="20"/>
      <w:szCs w:val="20"/>
    </w:rPr>
  </w:style>
  <w:style w:type="character" w:styleId="ab">
    <w:name w:val="footnote reference"/>
    <w:basedOn w:val="a0"/>
    <w:uiPriority w:val="99"/>
    <w:semiHidden/>
    <w:unhideWhenUsed/>
    <w:rsid w:val="0002439B"/>
    <w:rPr>
      <w:vertAlign w:val="superscript"/>
    </w:rPr>
  </w:style>
  <w:style w:type="character" w:styleId="ac">
    <w:name w:val="Emphasis"/>
    <w:basedOn w:val="a0"/>
    <w:uiPriority w:val="20"/>
    <w:qFormat/>
    <w:rsid w:val="008A2A94"/>
    <w:rPr>
      <w:i/>
      <w:iCs/>
    </w:rPr>
  </w:style>
  <w:style w:type="character" w:styleId="ad">
    <w:name w:val="FollowedHyperlink"/>
    <w:basedOn w:val="a0"/>
    <w:uiPriority w:val="99"/>
    <w:semiHidden/>
    <w:unhideWhenUsed/>
    <w:rsid w:val="00523371"/>
    <w:rPr>
      <w:color w:val="800080" w:themeColor="followedHyperlink"/>
      <w:u w:val="single"/>
    </w:rPr>
  </w:style>
  <w:style w:type="paragraph" w:styleId="ae">
    <w:name w:val="Body Text"/>
    <w:basedOn w:val="a"/>
    <w:link w:val="af"/>
    <w:rsid w:val="007D76CF"/>
    <w:pPr>
      <w:autoSpaceDE w:val="0"/>
      <w:autoSpaceDN w:val="0"/>
      <w:adjustRightInd w:val="0"/>
      <w:spacing w:line="220" w:lineRule="atLeast"/>
      <w:ind w:firstLine="567"/>
      <w:textAlignment w:val="center"/>
    </w:pPr>
    <w:rPr>
      <w:rFonts w:eastAsia="Times New Roman"/>
      <w:color w:val="000000"/>
      <w:sz w:val="28"/>
      <w:szCs w:val="28"/>
      <w:lang w:eastAsia="ru-RU"/>
    </w:rPr>
  </w:style>
  <w:style w:type="character" w:customStyle="1" w:styleId="af">
    <w:name w:val="Основной текст Знак"/>
    <w:basedOn w:val="a0"/>
    <w:link w:val="ae"/>
    <w:rsid w:val="007D76CF"/>
    <w:rPr>
      <w:rFonts w:eastAsia="Times New Roman"/>
      <w:color w:val="000000"/>
      <w:sz w:val="28"/>
      <w:szCs w:val="28"/>
      <w:lang w:eastAsia="ru-RU"/>
    </w:rPr>
  </w:style>
  <w:style w:type="paragraph" w:customStyle="1" w:styleId="tagline">
    <w:name w:val="tagline"/>
    <w:basedOn w:val="a"/>
    <w:rsid w:val="00130DDB"/>
    <w:pPr>
      <w:spacing w:before="100" w:beforeAutospacing="1" w:after="100" w:afterAutospacing="1"/>
      <w:ind w:firstLine="0"/>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6153">
      <w:bodyDiv w:val="1"/>
      <w:marLeft w:val="0"/>
      <w:marRight w:val="0"/>
      <w:marTop w:val="0"/>
      <w:marBottom w:val="0"/>
      <w:divBdr>
        <w:top w:val="none" w:sz="0" w:space="0" w:color="auto"/>
        <w:left w:val="none" w:sz="0" w:space="0" w:color="auto"/>
        <w:bottom w:val="none" w:sz="0" w:space="0" w:color="auto"/>
        <w:right w:val="none" w:sz="0" w:space="0" w:color="auto"/>
      </w:divBdr>
      <w:divsChild>
        <w:div w:id="1734547594">
          <w:marLeft w:val="0"/>
          <w:marRight w:val="0"/>
          <w:marTop w:val="0"/>
          <w:marBottom w:val="0"/>
          <w:divBdr>
            <w:top w:val="none" w:sz="0" w:space="0" w:color="auto"/>
            <w:left w:val="none" w:sz="0" w:space="0" w:color="auto"/>
            <w:bottom w:val="none" w:sz="0" w:space="0" w:color="auto"/>
            <w:right w:val="none" w:sz="0" w:space="0" w:color="auto"/>
          </w:divBdr>
          <w:divsChild>
            <w:div w:id="4811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0955">
      <w:bodyDiv w:val="1"/>
      <w:marLeft w:val="0"/>
      <w:marRight w:val="0"/>
      <w:marTop w:val="0"/>
      <w:marBottom w:val="0"/>
      <w:divBdr>
        <w:top w:val="none" w:sz="0" w:space="0" w:color="auto"/>
        <w:left w:val="none" w:sz="0" w:space="0" w:color="auto"/>
        <w:bottom w:val="none" w:sz="0" w:space="0" w:color="auto"/>
        <w:right w:val="none" w:sz="0" w:space="0" w:color="auto"/>
      </w:divBdr>
    </w:div>
    <w:div w:id="752774611">
      <w:bodyDiv w:val="1"/>
      <w:marLeft w:val="0"/>
      <w:marRight w:val="0"/>
      <w:marTop w:val="0"/>
      <w:marBottom w:val="0"/>
      <w:divBdr>
        <w:top w:val="none" w:sz="0" w:space="0" w:color="auto"/>
        <w:left w:val="none" w:sz="0" w:space="0" w:color="auto"/>
        <w:bottom w:val="none" w:sz="0" w:space="0" w:color="auto"/>
        <w:right w:val="none" w:sz="0" w:space="0" w:color="auto"/>
      </w:divBdr>
    </w:div>
    <w:div w:id="1339845165">
      <w:bodyDiv w:val="1"/>
      <w:marLeft w:val="0"/>
      <w:marRight w:val="0"/>
      <w:marTop w:val="0"/>
      <w:marBottom w:val="0"/>
      <w:divBdr>
        <w:top w:val="none" w:sz="0" w:space="0" w:color="auto"/>
        <w:left w:val="none" w:sz="0" w:space="0" w:color="auto"/>
        <w:bottom w:val="none" w:sz="0" w:space="0" w:color="auto"/>
        <w:right w:val="none" w:sz="0" w:space="0" w:color="auto"/>
      </w:divBdr>
    </w:div>
    <w:div w:id="14051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E61A-B4FC-452C-BFC6-CAE02039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10</Pages>
  <Words>4336</Words>
  <Characters>24720</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70</cp:revision>
  <dcterms:created xsi:type="dcterms:W3CDTF">2017-10-28T13:11:00Z</dcterms:created>
  <dcterms:modified xsi:type="dcterms:W3CDTF">2020-01-29T15:49:00Z</dcterms:modified>
</cp:coreProperties>
</file>